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583F" w14:textId="1F56F6F6" w:rsidR="00661DDC" w:rsidRPr="00046EB3" w:rsidRDefault="00A1399F" w:rsidP="000F4D0F">
      <w:pPr>
        <w:spacing w:beforeLines="100" w:before="312" w:line="360" w:lineRule="auto"/>
        <w:jc w:val="center"/>
        <w:rPr>
          <w:rFonts w:ascii="Times New Roman" w:eastAsia="黑体" w:hAnsi="Times New Roman" w:cs="Times New Roman"/>
          <w:b/>
          <w:color w:val="000000" w:themeColor="text1"/>
          <w:sz w:val="32"/>
        </w:rPr>
      </w:pPr>
      <w:bookmarkStart w:id="0" w:name="_GoBack"/>
      <w:bookmarkEnd w:id="0"/>
      <w:r w:rsidRPr="00046EB3">
        <w:rPr>
          <w:rFonts w:ascii="Times New Roman" w:eastAsia="黑体" w:hAnsi="Times New Roman" w:cs="Times New Roman"/>
          <w:b/>
          <w:color w:val="000000" w:themeColor="text1"/>
          <w:sz w:val="32"/>
        </w:rPr>
        <w:t>关于举办首届浙江省物理实验教学与管理研讨会的通知</w:t>
      </w:r>
    </w:p>
    <w:p w14:paraId="300F4F2A" w14:textId="77777777" w:rsidR="00661DDC" w:rsidRPr="00046EB3" w:rsidRDefault="00A1399F" w:rsidP="000F4D0F">
      <w:pPr>
        <w:spacing w:afterLines="50" w:after="156"/>
        <w:jc w:val="center"/>
        <w:rPr>
          <w:rFonts w:ascii="Times New Roman" w:eastAsia="黑体" w:hAnsi="Times New Roman" w:cs="Times New Roman"/>
          <w:b/>
          <w:color w:val="000000" w:themeColor="text1"/>
          <w:sz w:val="32"/>
        </w:rPr>
      </w:pPr>
      <w:r w:rsidRPr="00046EB3">
        <w:rPr>
          <w:rFonts w:ascii="Times New Roman" w:eastAsia="黑体" w:hAnsi="Times New Roman" w:cs="Times New Roman"/>
          <w:b/>
          <w:color w:val="000000" w:themeColor="text1"/>
          <w:sz w:val="32"/>
          <w:szCs w:val="24"/>
        </w:rPr>
        <w:t>（第一轮通知）</w:t>
      </w:r>
    </w:p>
    <w:p w14:paraId="4E1DB1EA" w14:textId="77777777" w:rsidR="000F4D0F" w:rsidRPr="00312FF4" w:rsidRDefault="000F4D0F" w:rsidP="000F4D0F">
      <w:pPr>
        <w:spacing w:afterLines="50" w:after="156" w:line="360" w:lineRule="auto"/>
        <w:ind w:firstLineChars="200" w:firstLine="480"/>
        <w:rPr>
          <w:rFonts w:ascii="Times New Roman" w:eastAsia="宋体" w:hAnsi="Times New Roman" w:cs="Times New Roman"/>
          <w:sz w:val="24"/>
        </w:rPr>
      </w:pPr>
      <w:r w:rsidRPr="00312FF4">
        <w:rPr>
          <w:rFonts w:ascii="Times New Roman" w:eastAsia="宋体" w:hAnsi="Times New Roman" w:cs="Times New Roman"/>
          <w:sz w:val="24"/>
        </w:rPr>
        <w:t>为了推动我省物理实验教学的建设与</w:t>
      </w:r>
      <w:r w:rsidRPr="00312FF4">
        <w:rPr>
          <w:rFonts w:ascii="Times New Roman" w:eastAsia="宋体" w:hAnsi="Times New Roman" w:cs="Times New Roman" w:hint="eastAsia"/>
          <w:sz w:val="24"/>
        </w:rPr>
        <w:t>协同</w:t>
      </w:r>
      <w:r w:rsidRPr="00312FF4">
        <w:rPr>
          <w:rFonts w:ascii="Times New Roman" w:eastAsia="宋体" w:hAnsi="Times New Roman" w:cs="Times New Roman"/>
          <w:sz w:val="24"/>
        </w:rPr>
        <w:t>发展，切实提升全省物理实验教学中心的建设与管理水平，</w:t>
      </w:r>
      <w:r w:rsidRPr="00312FF4">
        <w:rPr>
          <w:rFonts w:ascii="Times New Roman" w:eastAsia="宋体" w:hAnsi="Times New Roman" w:cs="Times New Roman" w:hint="eastAsia"/>
          <w:sz w:val="24"/>
        </w:rPr>
        <w:t>有效促进大中衔接和拔尖创新人才培养等工作，</w:t>
      </w:r>
      <w:r w:rsidRPr="00312FF4">
        <w:rPr>
          <w:rFonts w:ascii="Times New Roman" w:eastAsia="宋体" w:hAnsi="Times New Roman" w:cs="Times New Roman"/>
          <w:sz w:val="24"/>
        </w:rPr>
        <w:t>在浙江省物理学会与浙江省高等学校大学物理课程教学指导委员会的指导下，浙江省物理学会物理实验教学与仪器工作委员会秘书处商议决定由</w:t>
      </w:r>
      <w:r w:rsidRPr="00312FF4">
        <w:rPr>
          <w:rFonts w:ascii="Times New Roman" w:eastAsia="宋体" w:hAnsi="Times New Roman" w:cs="Times New Roman"/>
          <w:b/>
          <w:sz w:val="24"/>
        </w:rPr>
        <w:t>浙江大学物理实验教学中心</w:t>
      </w:r>
      <w:r w:rsidRPr="00312FF4">
        <w:rPr>
          <w:rFonts w:ascii="Times New Roman" w:eastAsia="宋体" w:hAnsi="Times New Roman" w:cs="Times New Roman" w:hint="eastAsia"/>
          <w:b/>
          <w:sz w:val="24"/>
        </w:rPr>
        <w:t>为主体</w:t>
      </w:r>
      <w:r w:rsidRPr="00312FF4">
        <w:rPr>
          <w:rFonts w:ascii="Times New Roman" w:eastAsia="宋体" w:hAnsi="Times New Roman" w:cs="Times New Roman"/>
          <w:b/>
          <w:sz w:val="24"/>
        </w:rPr>
        <w:t>于</w:t>
      </w:r>
      <w:r w:rsidRPr="00312FF4">
        <w:rPr>
          <w:rFonts w:ascii="Times New Roman" w:eastAsia="宋体" w:hAnsi="Times New Roman" w:cs="Times New Roman"/>
          <w:b/>
          <w:sz w:val="24"/>
        </w:rPr>
        <w:t>2024</w:t>
      </w:r>
      <w:r w:rsidRPr="00312FF4">
        <w:rPr>
          <w:rFonts w:ascii="Times New Roman" w:eastAsia="宋体" w:hAnsi="Times New Roman" w:cs="Times New Roman"/>
          <w:b/>
          <w:sz w:val="24"/>
        </w:rPr>
        <w:t>年</w:t>
      </w:r>
      <w:r w:rsidRPr="00312FF4">
        <w:rPr>
          <w:rFonts w:ascii="Times New Roman" w:eastAsia="宋体" w:hAnsi="Times New Roman" w:cs="Times New Roman"/>
          <w:b/>
          <w:sz w:val="24"/>
        </w:rPr>
        <w:t>5</w:t>
      </w:r>
      <w:r w:rsidRPr="00312FF4">
        <w:rPr>
          <w:rFonts w:ascii="Times New Roman" w:eastAsia="宋体" w:hAnsi="Times New Roman" w:cs="Times New Roman"/>
          <w:b/>
          <w:sz w:val="24"/>
        </w:rPr>
        <w:t>月</w:t>
      </w:r>
      <w:r w:rsidRPr="00312FF4">
        <w:rPr>
          <w:rFonts w:ascii="Times New Roman" w:eastAsia="宋体" w:hAnsi="Times New Roman" w:cs="Times New Roman"/>
          <w:b/>
          <w:sz w:val="24"/>
        </w:rPr>
        <w:t>31</w:t>
      </w:r>
      <w:r w:rsidRPr="00312FF4">
        <w:rPr>
          <w:rFonts w:ascii="Times New Roman" w:eastAsia="宋体" w:hAnsi="Times New Roman" w:cs="Times New Roman"/>
          <w:b/>
          <w:sz w:val="24"/>
        </w:rPr>
        <w:t>日</w:t>
      </w:r>
      <w:r w:rsidRPr="00312FF4">
        <w:rPr>
          <w:rFonts w:ascii="Times New Roman" w:eastAsia="宋体" w:hAnsi="Times New Roman" w:cs="Times New Roman"/>
          <w:b/>
          <w:sz w:val="24"/>
        </w:rPr>
        <w:t>-6</w:t>
      </w:r>
      <w:r w:rsidRPr="00312FF4">
        <w:rPr>
          <w:rFonts w:ascii="Times New Roman" w:eastAsia="宋体" w:hAnsi="Times New Roman" w:cs="Times New Roman"/>
          <w:b/>
          <w:sz w:val="24"/>
        </w:rPr>
        <w:t>月</w:t>
      </w:r>
      <w:r w:rsidRPr="00312FF4">
        <w:rPr>
          <w:rFonts w:ascii="Times New Roman" w:eastAsia="宋体" w:hAnsi="Times New Roman" w:cs="Times New Roman"/>
          <w:b/>
          <w:sz w:val="24"/>
        </w:rPr>
        <w:t>2</w:t>
      </w:r>
      <w:r w:rsidRPr="00312FF4">
        <w:rPr>
          <w:rFonts w:ascii="Times New Roman" w:eastAsia="宋体" w:hAnsi="Times New Roman" w:cs="Times New Roman"/>
          <w:b/>
          <w:sz w:val="24"/>
        </w:rPr>
        <w:t>日承办首届</w:t>
      </w:r>
      <w:r w:rsidRPr="00312FF4">
        <w:rPr>
          <w:rFonts w:ascii="Times New Roman" w:eastAsia="宋体" w:hAnsi="Times New Roman" w:cs="Times New Roman"/>
          <w:b/>
          <w:sz w:val="24"/>
        </w:rPr>
        <w:t>“</w:t>
      </w:r>
      <w:r w:rsidRPr="00312FF4">
        <w:rPr>
          <w:rFonts w:ascii="Times New Roman" w:eastAsia="宋体" w:hAnsi="Times New Roman" w:cs="Times New Roman"/>
          <w:b/>
          <w:sz w:val="24"/>
        </w:rPr>
        <w:t>浙江省物理实验教学与管理研讨会</w:t>
      </w:r>
      <w:r w:rsidRPr="00312FF4">
        <w:rPr>
          <w:rFonts w:ascii="Times New Roman" w:eastAsia="宋体" w:hAnsi="Times New Roman" w:cs="Times New Roman"/>
          <w:b/>
          <w:sz w:val="24"/>
        </w:rPr>
        <w:t>”</w:t>
      </w:r>
      <w:r w:rsidRPr="00312FF4">
        <w:rPr>
          <w:rFonts w:ascii="Times New Roman" w:eastAsia="宋体" w:hAnsi="Times New Roman" w:cs="Times New Roman"/>
          <w:sz w:val="24"/>
        </w:rPr>
        <w:t>活动。</w:t>
      </w:r>
    </w:p>
    <w:p w14:paraId="643F3EE3" w14:textId="77777777" w:rsidR="000F4D0F" w:rsidRPr="00312FF4" w:rsidRDefault="000F4D0F" w:rsidP="000F4D0F">
      <w:pPr>
        <w:spacing w:afterLines="50" w:after="156" w:line="360" w:lineRule="auto"/>
        <w:ind w:firstLineChars="200" w:firstLine="480"/>
        <w:rPr>
          <w:rFonts w:ascii="Times New Roman" w:eastAsia="宋体" w:hAnsi="Times New Roman" w:cs="Times New Roman"/>
          <w:sz w:val="24"/>
        </w:rPr>
      </w:pPr>
      <w:r w:rsidRPr="00312FF4">
        <w:rPr>
          <w:rFonts w:ascii="Times New Roman" w:eastAsia="宋体" w:hAnsi="Times New Roman" w:cs="Times New Roman"/>
          <w:sz w:val="24"/>
        </w:rPr>
        <w:t>届时将邀请相关领域的专家就相关主题进行研讨交流，内容包括但不限于人工智能赋能物理实验教学、全省高校物理实验教学及管理的协作与发展等主题。有意就相关主题</w:t>
      </w:r>
      <w:r>
        <w:rPr>
          <w:rFonts w:ascii="Times New Roman" w:eastAsia="宋体" w:hAnsi="Times New Roman" w:cs="Times New Roman" w:hint="eastAsia"/>
          <w:sz w:val="24"/>
        </w:rPr>
        <w:t>作</w:t>
      </w:r>
      <w:r w:rsidRPr="00312FF4">
        <w:rPr>
          <w:rFonts w:ascii="Times New Roman" w:eastAsia="宋体" w:hAnsi="Times New Roman" w:cs="Times New Roman"/>
          <w:sz w:val="24"/>
        </w:rPr>
        <w:t>报告的参会者，请拟定报告名称，并填写附件</w:t>
      </w:r>
      <w:r w:rsidRPr="00312FF4">
        <w:rPr>
          <w:rFonts w:ascii="Times New Roman" w:eastAsia="宋体" w:hAnsi="Times New Roman" w:cs="Times New Roman"/>
          <w:sz w:val="24"/>
        </w:rPr>
        <w:t>1</w:t>
      </w:r>
      <w:r w:rsidRPr="00312FF4">
        <w:rPr>
          <w:rFonts w:ascii="Times New Roman" w:eastAsia="宋体" w:hAnsi="Times New Roman" w:cs="Times New Roman"/>
          <w:sz w:val="24"/>
        </w:rPr>
        <w:t>回执，组委会将视情况遴选一定数量的报告作为邀请报告。欢迎全省各高校、</w:t>
      </w:r>
      <w:r w:rsidRPr="00312FF4">
        <w:rPr>
          <w:rFonts w:ascii="Times New Roman" w:eastAsia="宋体" w:hAnsi="Times New Roman" w:cs="Times New Roman" w:hint="eastAsia"/>
          <w:sz w:val="24"/>
        </w:rPr>
        <w:t>职业</w:t>
      </w:r>
      <w:r w:rsidRPr="00312FF4">
        <w:rPr>
          <w:rFonts w:ascii="Times New Roman" w:eastAsia="宋体" w:hAnsi="Times New Roman" w:cs="Times New Roman"/>
          <w:sz w:val="24"/>
        </w:rPr>
        <w:t>学院</w:t>
      </w:r>
      <w:r w:rsidRPr="00312FF4">
        <w:rPr>
          <w:rFonts w:ascii="Times New Roman" w:eastAsia="宋体" w:hAnsi="Times New Roman" w:cs="Times New Roman" w:hint="eastAsia"/>
          <w:sz w:val="24"/>
        </w:rPr>
        <w:t>、中学等物理实验教学</w:t>
      </w:r>
      <w:r w:rsidRPr="00312FF4">
        <w:rPr>
          <w:rFonts w:ascii="Times New Roman" w:eastAsia="宋体" w:hAnsi="Times New Roman" w:cs="Times New Roman"/>
          <w:sz w:val="24"/>
        </w:rPr>
        <w:t>的领导、教师参加本次会议。现将有关事宜通知如下：</w:t>
      </w:r>
    </w:p>
    <w:p w14:paraId="747A9601" w14:textId="77777777" w:rsidR="00661DDC" w:rsidRPr="00046EB3" w:rsidRDefault="00A1399F" w:rsidP="000F4D0F">
      <w:pPr>
        <w:spacing w:afterLines="50" w:after="156" w:line="360" w:lineRule="auto"/>
        <w:rPr>
          <w:rFonts w:ascii="Times New Roman" w:eastAsia="宋体" w:hAnsi="Times New Roman" w:cs="Times New Roman"/>
          <w:b/>
          <w:color w:val="000000" w:themeColor="text1"/>
          <w:sz w:val="28"/>
          <w:szCs w:val="24"/>
        </w:rPr>
      </w:pPr>
      <w:r w:rsidRPr="00046EB3">
        <w:rPr>
          <w:rFonts w:ascii="Times New Roman" w:eastAsia="宋体" w:hAnsi="Times New Roman" w:cs="Times New Roman"/>
          <w:b/>
          <w:color w:val="000000" w:themeColor="text1"/>
          <w:sz w:val="28"/>
          <w:szCs w:val="24"/>
        </w:rPr>
        <w:t>一、会议组织</w:t>
      </w:r>
    </w:p>
    <w:p w14:paraId="1DD98D31" w14:textId="77777777" w:rsidR="00661DDC" w:rsidRPr="00046EB3" w:rsidRDefault="00A1399F" w:rsidP="00674CD9">
      <w:pPr>
        <w:spacing w:line="360" w:lineRule="auto"/>
        <w:rPr>
          <w:rFonts w:ascii="Times New Roman" w:eastAsia="宋体" w:hAnsi="Times New Roman" w:cs="Times New Roman"/>
          <w:color w:val="000000" w:themeColor="text1"/>
          <w:sz w:val="24"/>
        </w:rPr>
      </w:pPr>
      <w:r w:rsidRPr="00046EB3">
        <w:rPr>
          <w:rFonts w:ascii="Times New Roman" w:eastAsia="宋体" w:hAnsi="Times New Roman" w:cs="Times New Roman"/>
          <w:b/>
          <w:color w:val="000000" w:themeColor="text1"/>
          <w:sz w:val="24"/>
        </w:rPr>
        <w:t>主办单位：</w:t>
      </w:r>
      <w:r w:rsidRPr="00046EB3">
        <w:rPr>
          <w:rFonts w:ascii="Times New Roman" w:eastAsia="宋体" w:hAnsi="Times New Roman" w:cs="Times New Roman"/>
          <w:color w:val="000000" w:themeColor="text1"/>
          <w:sz w:val="24"/>
        </w:rPr>
        <w:t>浙江省物理学会</w:t>
      </w:r>
      <w:r w:rsidRPr="00046EB3">
        <w:rPr>
          <w:rFonts w:ascii="Times New Roman" w:eastAsia="宋体" w:hAnsi="Times New Roman" w:cs="Times New Roman" w:hint="eastAsia"/>
          <w:color w:val="000000" w:themeColor="text1"/>
          <w:sz w:val="24"/>
        </w:rPr>
        <w:t xml:space="preserve"> </w:t>
      </w:r>
      <w:r w:rsidRPr="00046EB3">
        <w:rPr>
          <w:rFonts w:ascii="Times New Roman" w:eastAsia="宋体" w:hAnsi="Times New Roman" w:cs="Times New Roman"/>
          <w:color w:val="000000" w:themeColor="text1"/>
          <w:sz w:val="24"/>
        </w:rPr>
        <w:t xml:space="preserve"> </w:t>
      </w:r>
      <w:r w:rsidRPr="00046EB3">
        <w:rPr>
          <w:rFonts w:ascii="Times New Roman" w:eastAsia="宋体" w:hAnsi="Times New Roman" w:cs="Times New Roman"/>
          <w:color w:val="000000" w:themeColor="text1"/>
          <w:sz w:val="24"/>
        </w:rPr>
        <w:t>浙江省高等学校大学物理课程教学指导委员会</w:t>
      </w:r>
    </w:p>
    <w:p w14:paraId="3E0A48C6" w14:textId="77777777" w:rsidR="00661DDC" w:rsidRPr="00046EB3" w:rsidRDefault="00A1399F" w:rsidP="00CA321F">
      <w:pPr>
        <w:spacing w:line="360" w:lineRule="auto"/>
        <w:rPr>
          <w:rFonts w:ascii="Times New Roman" w:eastAsia="宋体" w:hAnsi="Times New Roman" w:cs="Times New Roman"/>
          <w:color w:val="000000" w:themeColor="text1"/>
          <w:sz w:val="24"/>
        </w:rPr>
      </w:pPr>
      <w:r w:rsidRPr="00046EB3">
        <w:rPr>
          <w:rFonts w:ascii="Times New Roman" w:eastAsia="宋体" w:hAnsi="Times New Roman" w:cs="Times New Roman"/>
          <w:b/>
          <w:color w:val="000000" w:themeColor="text1"/>
          <w:sz w:val="24"/>
        </w:rPr>
        <w:t>承办单位：</w:t>
      </w:r>
      <w:r w:rsidRPr="00046EB3">
        <w:rPr>
          <w:rFonts w:ascii="Times New Roman" w:eastAsia="宋体" w:hAnsi="Times New Roman" w:cs="Times New Roman"/>
          <w:color w:val="000000" w:themeColor="text1"/>
          <w:sz w:val="24"/>
        </w:rPr>
        <w:t>浙江大学物理学院</w:t>
      </w:r>
      <w:r w:rsidRPr="00046EB3">
        <w:rPr>
          <w:rFonts w:ascii="Times New Roman" w:eastAsia="宋体" w:hAnsi="Times New Roman" w:cs="Times New Roman"/>
          <w:color w:val="000000" w:themeColor="text1"/>
          <w:sz w:val="24"/>
        </w:rPr>
        <w:t xml:space="preserve">  </w:t>
      </w:r>
      <w:r w:rsidR="00CA321F" w:rsidRPr="00046EB3">
        <w:rPr>
          <w:rFonts w:ascii="Times New Roman" w:eastAsia="宋体" w:hAnsi="Times New Roman" w:cs="Times New Roman" w:hint="eastAsia"/>
          <w:color w:val="000000" w:themeColor="text1"/>
          <w:sz w:val="24"/>
        </w:rPr>
        <w:t>台州学院材料科学与工程学院</w:t>
      </w:r>
    </w:p>
    <w:p w14:paraId="2B96A1B5" w14:textId="2DDBA205" w:rsidR="00C56F10" w:rsidRPr="00046EB3" w:rsidRDefault="00A1399F">
      <w:pPr>
        <w:spacing w:line="360" w:lineRule="auto"/>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 xml:space="preserve">   </w:t>
      </w:r>
      <w:r w:rsidRPr="00046EB3">
        <w:rPr>
          <w:rFonts w:ascii="Times New Roman" w:eastAsia="宋体" w:hAnsi="Times New Roman" w:cs="Times New Roman" w:hint="eastAsia"/>
          <w:color w:val="000000" w:themeColor="text1"/>
          <w:sz w:val="24"/>
        </w:rPr>
        <w:t xml:space="preserve">       </w:t>
      </w:r>
      <w:r w:rsidRPr="00046EB3">
        <w:rPr>
          <w:rFonts w:ascii="Times New Roman" w:eastAsia="宋体" w:hAnsi="Times New Roman" w:cs="Times New Roman" w:hint="eastAsia"/>
          <w:color w:val="000000" w:themeColor="text1"/>
          <w:sz w:val="24"/>
        </w:rPr>
        <w:t>浙</w:t>
      </w:r>
      <w:r w:rsidRPr="00046EB3">
        <w:rPr>
          <w:rFonts w:ascii="Times New Roman" w:eastAsia="宋体" w:hAnsi="Times New Roman" w:cs="Times New Roman"/>
          <w:color w:val="000000" w:themeColor="text1"/>
          <w:sz w:val="24"/>
        </w:rPr>
        <w:t>江大学物理实验教学中心</w:t>
      </w:r>
    </w:p>
    <w:p w14:paraId="4CC6650F" w14:textId="77777777" w:rsidR="00CA321F" w:rsidRPr="00046EB3" w:rsidRDefault="00CA321F" w:rsidP="00CA321F">
      <w:pPr>
        <w:spacing w:line="360" w:lineRule="auto"/>
        <w:ind w:firstLineChars="500" w:firstLine="120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浙江省物理学会物理实验教学与仪器工作委员会</w:t>
      </w:r>
    </w:p>
    <w:p w14:paraId="721FD526" w14:textId="77777777" w:rsidR="00661DDC" w:rsidRPr="00046EB3" w:rsidRDefault="00A1399F" w:rsidP="000F4D0F">
      <w:pPr>
        <w:spacing w:afterLines="50" w:after="156" w:line="360" w:lineRule="auto"/>
        <w:rPr>
          <w:rFonts w:ascii="Times New Roman" w:eastAsia="宋体" w:hAnsi="Times New Roman" w:cs="Times New Roman"/>
          <w:color w:val="000000" w:themeColor="text1"/>
          <w:sz w:val="24"/>
        </w:rPr>
      </w:pPr>
      <w:r w:rsidRPr="00046EB3">
        <w:rPr>
          <w:rFonts w:ascii="Times New Roman" w:eastAsia="宋体" w:hAnsi="Times New Roman" w:cs="Times New Roman"/>
          <w:b/>
          <w:color w:val="000000" w:themeColor="text1"/>
          <w:sz w:val="24"/>
        </w:rPr>
        <w:t>协办单位：</w:t>
      </w:r>
      <w:r w:rsidRPr="00046EB3">
        <w:rPr>
          <w:rFonts w:ascii="Times New Roman" w:eastAsia="宋体" w:hAnsi="Times New Roman" w:cs="Times New Roman"/>
          <w:color w:val="000000" w:themeColor="text1"/>
          <w:sz w:val="24"/>
        </w:rPr>
        <w:t>全国物理实验教学仪器创新发展联盟</w:t>
      </w:r>
    </w:p>
    <w:p w14:paraId="4A4117CD" w14:textId="77777777" w:rsidR="00661DDC" w:rsidRPr="00046EB3" w:rsidRDefault="00A1399F" w:rsidP="000F4D0F">
      <w:pPr>
        <w:spacing w:afterLines="50" w:after="156" w:line="360" w:lineRule="auto"/>
        <w:rPr>
          <w:rFonts w:ascii="Times New Roman" w:eastAsia="宋体" w:hAnsi="Times New Roman" w:cs="Times New Roman"/>
          <w:b/>
          <w:color w:val="000000" w:themeColor="text1"/>
          <w:sz w:val="28"/>
          <w:szCs w:val="24"/>
        </w:rPr>
      </w:pPr>
      <w:r w:rsidRPr="00046EB3">
        <w:rPr>
          <w:rFonts w:ascii="Times New Roman" w:eastAsia="宋体" w:hAnsi="Times New Roman" w:cs="Times New Roman"/>
          <w:b/>
          <w:color w:val="000000" w:themeColor="text1"/>
          <w:sz w:val="28"/>
          <w:szCs w:val="24"/>
        </w:rPr>
        <w:t>二、会议主题</w:t>
      </w:r>
    </w:p>
    <w:p w14:paraId="3E3AFD32"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1</w:t>
      </w:r>
      <w:r w:rsidRPr="00046EB3">
        <w:rPr>
          <w:rFonts w:ascii="Times New Roman" w:eastAsia="宋体" w:hAnsi="Times New Roman" w:cs="Times New Roman"/>
          <w:color w:val="000000" w:themeColor="text1"/>
          <w:sz w:val="24"/>
        </w:rPr>
        <w:t>．人工智能赋能物理实验教学</w:t>
      </w:r>
    </w:p>
    <w:p w14:paraId="78104C50"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2</w:t>
      </w:r>
      <w:r w:rsidRPr="00046EB3">
        <w:rPr>
          <w:rFonts w:ascii="Times New Roman" w:eastAsia="宋体" w:hAnsi="Times New Roman" w:cs="Times New Roman"/>
          <w:color w:val="000000" w:themeColor="text1"/>
          <w:sz w:val="24"/>
        </w:rPr>
        <w:t>．全省高校物理实验教学及管理的协作与发展</w:t>
      </w:r>
    </w:p>
    <w:p w14:paraId="244CA182"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3</w:t>
      </w:r>
      <w:r w:rsidRPr="00046EB3">
        <w:rPr>
          <w:rFonts w:ascii="Times New Roman" w:eastAsia="宋体" w:hAnsi="Times New Roman" w:cs="Times New Roman"/>
          <w:color w:val="000000" w:themeColor="text1"/>
          <w:sz w:val="24"/>
        </w:rPr>
        <w:t>．物理实验条件建设与实验教学体系创新</w:t>
      </w:r>
    </w:p>
    <w:p w14:paraId="2ADCC93A"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4</w:t>
      </w:r>
      <w:r w:rsidRPr="00046EB3">
        <w:rPr>
          <w:rFonts w:ascii="Times New Roman" w:eastAsia="宋体" w:hAnsi="Times New Roman" w:cs="Times New Roman"/>
          <w:color w:val="000000" w:themeColor="text1"/>
          <w:sz w:val="24"/>
        </w:rPr>
        <w:t>．实验教学数字化研究</w:t>
      </w:r>
      <w:r w:rsidRPr="00046EB3">
        <w:rPr>
          <w:rFonts w:ascii="Times New Roman" w:eastAsia="宋体" w:hAnsi="Times New Roman" w:cs="Times New Roman" w:hint="eastAsia"/>
          <w:color w:val="000000" w:themeColor="text1"/>
          <w:sz w:val="24"/>
        </w:rPr>
        <w:t>与拔尖创新人才培养</w:t>
      </w:r>
    </w:p>
    <w:p w14:paraId="7320771B"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5</w:t>
      </w:r>
      <w:r w:rsidRPr="00046EB3">
        <w:rPr>
          <w:rFonts w:ascii="Times New Roman" w:eastAsia="宋体" w:hAnsi="Times New Roman" w:cs="Times New Roman"/>
          <w:color w:val="000000" w:themeColor="text1"/>
          <w:sz w:val="24"/>
        </w:rPr>
        <w:t>．物理实验教学装备标准化与产教融合</w:t>
      </w:r>
    </w:p>
    <w:p w14:paraId="3F863A20" w14:textId="77777777" w:rsidR="00661DDC" w:rsidRPr="00046EB3" w:rsidRDefault="00A1399F" w:rsidP="000F4D0F">
      <w:pPr>
        <w:spacing w:beforeLines="50" w:before="156" w:afterLines="50" w:after="156" w:line="360" w:lineRule="auto"/>
        <w:rPr>
          <w:rFonts w:ascii="Times New Roman" w:eastAsia="宋体" w:hAnsi="Times New Roman" w:cs="Times New Roman"/>
          <w:b/>
          <w:color w:val="000000" w:themeColor="text1"/>
          <w:sz w:val="28"/>
          <w:szCs w:val="24"/>
        </w:rPr>
      </w:pPr>
      <w:r w:rsidRPr="00046EB3">
        <w:rPr>
          <w:rFonts w:ascii="Times New Roman" w:eastAsia="宋体" w:hAnsi="Times New Roman" w:cs="Times New Roman"/>
          <w:b/>
          <w:color w:val="000000" w:themeColor="text1"/>
          <w:sz w:val="28"/>
          <w:szCs w:val="24"/>
        </w:rPr>
        <w:lastRenderedPageBreak/>
        <w:t>三、会议日程</w:t>
      </w:r>
    </w:p>
    <w:p w14:paraId="1B70A615" w14:textId="0646A525" w:rsidR="00661DDC" w:rsidRPr="000D42C7" w:rsidRDefault="00A1399F" w:rsidP="000D42C7">
      <w:pPr>
        <w:pStyle w:val="aa"/>
        <w:numPr>
          <w:ilvl w:val="0"/>
          <w:numId w:val="2"/>
        </w:numPr>
        <w:spacing w:line="360" w:lineRule="auto"/>
        <w:ind w:firstLineChars="0"/>
        <w:rPr>
          <w:rFonts w:ascii="Times New Roman" w:eastAsia="宋体" w:hAnsi="Times New Roman" w:cs="Times New Roman"/>
          <w:color w:val="000000" w:themeColor="text1"/>
          <w:sz w:val="24"/>
        </w:rPr>
      </w:pPr>
      <w:r w:rsidRPr="000D42C7">
        <w:rPr>
          <w:rFonts w:ascii="Times New Roman" w:eastAsia="宋体" w:hAnsi="Times New Roman" w:cs="Times New Roman"/>
          <w:color w:val="000000" w:themeColor="text1"/>
          <w:sz w:val="24"/>
        </w:rPr>
        <w:t>时间：</w:t>
      </w:r>
      <w:r w:rsidRPr="000D42C7">
        <w:rPr>
          <w:rFonts w:ascii="Times New Roman" w:eastAsia="宋体" w:hAnsi="Times New Roman" w:cs="Times New Roman"/>
          <w:color w:val="000000" w:themeColor="text1"/>
          <w:sz w:val="24"/>
        </w:rPr>
        <w:t>2024</w:t>
      </w:r>
      <w:r w:rsidRPr="000D42C7">
        <w:rPr>
          <w:rFonts w:ascii="Times New Roman" w:eastAsia="宋体" w:hAnsi="Times New Roman" w:cs="Times New Roman"/>
          <w:color w:val="000000" w:themeColor="text1"/>
          <w:sz w:val="24"/>
        </w:rPr>
        <w:t>年</w:t>
      </w:r>
      <w:r w:rsidRPr="000D42C7">
        <w:rPr>
          <w:rFonts w:ascii="Times New Roman" w:eastAsia="宋体" w:hAnsi="Times New Roman" w:cs="Times New Roman"/>
          <w:color w:val="000000" w:themeColor="text1"/>
          <w:sz w:val="24"/>
        </w:rPr>
        <w:t>5</w:t>
      </w:r>
      <w:r w:rsidRPr="000D42C7">
        <w:rPr>
          <w:rFonts w:ascii="Times New Roman" w:eastAsia="宋体" w:hAnsi="Times New Roman" w:cs="Times New Roman"/>
          <w:color w:val="000000" w:themeColor="text1"/>
          <w:sz w:val="24"/>
        </w:rPr>
        <w:t>月</w:t>
      </w:r>
      <w:r w:rsidRPr="000D42C7">
        <w:rPr>
          <w:rFonts w:ascii="Times New Roman" w:eastAsia="宋体" w:hAnsi="Times New Roman" w:cs="Times New Roman"/>
          <w:color w:val="000000" w:themeColor="text1"/>
          <w:sz w:val="24"/>
        </w:rPr>
        <w:t>31</w:t>
      </w:r>
      <w:r w:rsidRPr="000D42C7">
        <w:rPr>
          <w:rFonts w:ascii="Times New Roman" w:eastAsia="宋体" w:hAnsi="Times New Roman" w:cs="Times New Roman"/>
          <w:color w:val="000000" w:themeColor="text1"/>
          <w:sz w:val="24"/>
        </w:rPr>
        <w:t>日</w:t>
      </w:r>
      <w:r w:rsidRPr="000D42C7">
        <w:rPr>
          <w:rFonts w:ascii="Times New Roman" w:eastAsia="宋体" w:hAnsi="Times New Roman" w:cs="Times New Roman"/>
          <w:color w:val="000000" w:themeColor="text1"/>
          <w:sz w:val="24"/>
        </w:rPr>
        <w:t>-6</w:t>
      </w:r>
      <w:r w:rsidRPr="000D42C7">
        <w:rPr>
          <w:rFonts w:ascii="Times New Roman" w:eastAsia="宋体" w:hAnsi="Times New Roman" w:cs="Times New Roman"/>
          <w:color w:val="000000" w:themeColor="text1"/>
          <w:sz w:val="24"/>
        </w:rPr>
        <w:t>月</w:t>
      </w:r>
      <w:r w:rsidRPr="000D42C7">
        <w:rPr>
          <w:rFonts w:ascii="Times New Roman" w:eastAsia="宋体" w:hAnsi="Times New Roman" w:cs="Times New Roman"/>
          <w:color w:val="000000" w:themeColor="text1"/>
          <w:sz w:val="24"/>
        </w:rPr>
        <w:t>2</w:t>
      </w:r>
      <w:r w:rsidRPr="000D42C7">
        <w:rPr>
          <w:rFonts w:ascii="Times New Roman" w:eastAsia="宋体" w:hAnsi="Times New Roman" w:cs="Times New Roman"/>
          <w:color w:val="000000" w:themeColor="text1"/>
          <w:sz w:val="24"/>
        </w:rPr>
        <w:t>日</w:t>
      </w:r>
      <w:r w:rsidR="000D42C7">
        <w:rPr>
          <w:rFonts w:ascii="Times New Roman" w:eastAsia="宋体" w:hAnsi="Times New Roman" w:cs="Times New Roman" w:hint="eastAsia"/>
          <w:color w:val="000000" w:themeColor="text1"/>
          <w:sz w:val="24"/>
        </w:rPr>
        <w:t>；</w:t>
      </w:r>
    </w:p>
    <w:p w14:paraId="4BA03FE8" w14:textId="10C3E561" w:rsidR="00661DDC" w:rsidRPr="000D42C7" w:rsidRDefault="00A1399F" w:rsidP="000D42C7">
      <w:pPr>
        <w:pStyle w:val="aa"/>
        <w:numPr>
          <w:ilvl w:val="0"/>
          <w:numId w:val="2"/>
        </w:numPr>
        <w:spacing w:line="360" w:lineRule="auto"/>
        <w:ind w:firstLineChars="0"/>
        <w:rPr>
          <w:rFonts w:ascii="Times New Roman" w:eastAsia="宋体" w:hAnsi="Times New Roman" w:cs="Times New Roman"/>
          <w:color w:val="000000" w:themeColor="text1"/>
          <w:sz w:val="24"/>
        </w:rPr>
      </w:pPr>
      <w:r w:rsidRPr="000D42C7">
        <w:rPr>
          <w:rFonts w:ascii="Times New Roman" w:eastAsia="宋体" w:hAnsi="Times New Roman" w:cs="Times New Roman"/>
          <w:color w:val="000000" w:themeColor="text1"/>
          <w:sz w:val="24"/>
        </w:rPr>
        <w:t>地点：台州远洲凤凰山庄，</w:t>
      </w:r>
      <w:r w:rsidR="004A0D73" w:rsidRPr="000F4D0F">
        <w:rPr>
          <w:rFonts w:ascii="Times New Roman" w:eastAsia="宋体" w:hAnsi="Times New Roman" w:cs="Times New Roman" w:hint="eastAsia"/>
          <w:color w:val="000000" w:themeColor="text1"/>
          <w:sz w:val="24"/>
        </w:rPr>
        <w:t>浙江省台州市椒江区解放南路</w:t>
      </w:r>
      <w:r w:rsidR="004A0D73" w:rsidRPr="000F4D0F">
        <w:rPr>
          <w:rFonts w:ascii="Times New Roman" w:eastAsia="宋体" w:hAnsi="Times New Roman" w:cs="Times New Roman"/>
          <w:color w:val="000000" w:themeColor="text1"/>
          <w:sz w:val="24"/>
        </w:rPr>
        <w:t>77-1</w:t>
      </w:r>
      <w:r w:rsidR="004A0D73" w:rsidRPr="000F4D0F">
        <w:rPr>
          <w:rFonts w:ascii="Times New Roman" w:eastAsia="宋体" w:hAnsi="Times New Roman" w:cs="Times New Roman"/>
          <w:color w:val="000000" w:themeColor="text1"/>
          <w:sz w:val="24"/>
        </w:rPr>
        <w:t>号</w:t>
      </w:r>
      <w:r w:rsidR="000D42C7" w:rsidRPr="000F4D0F">
        <w:rPr>
          <w:rFonts w:ascii="Times New Roman" w:eastAsia="宋体" w:hAnsi="Times New Roman" w:cs="Times New Roman" w:hint="eastAsia"/>
          <w:color w:val="000000" w:themeColor="text1"/>
          <w:sz w:val="24"/>
        </w:rPr>
        <w:t>；</w:t>
      </w:r>
    </w:p>
    <w:p w14:paraId="5DC07DAC" w14:textId="371A051E" w:rsidR="00661DDC" w:rsidRPr="000D42C7" w:rsidRDefault="00A1399F" w:rsidP="000D42C7">
      <w:pPr>
        <w:pStyle w:val="aa"/>
        <w:numPr>
          <w:ilvl w:val="0"/>
          <w:numId w:val="2"/>
        </w:numPr>
        <w:spacing w:line="360" w:lineRule="auto"/>
        <w:ind w:firstLineChars="0"/>
        <w:rPr>
          <w:rFonts w:ascii="Times New Roman" w:eastAsia="宋体" w:hAnsi="Times New Roman" w:cs="Times New Roman"/>
          <w:color w:val="000000" w:themeColor="text1"/>
          <w:sz w:val="24"/>
        </w:rPr>
      </w:pPr>
      <w:r w:rsidRPr="000D42C7">
        <w:rPr>
          <w:rFonts w:ascii="Times New Roman" w:eastAsia="宋体" w:hAnsi="Times New Roman" w:cs="Times New Roman"/>
          <w:color w:val="000000" w:themeColor="text1"/>
          <w:sz w:val="24"/>
        </w:rPr>
        <w:t>研讨会日程：详见第二轮通知</w:t>
      </w:r>
      <w:r w:rsidR="000D42C7">
        <w:rPr>
          <w:rFonts w:ascii="Times New Roman" w:eastAsia="宋体" w:hAnsi="Times New Roman" w:cs="Times New Roman" w:hint="eastAsia"/>
          <w:color w:val="000000" w:themeColor="text1"/>
          <w:sz w:val="24"/>
        </w:rPr>
        <w:t>。</w:t>
      </w:r>
    </w:p>
    <w:p w14:paraId="3CA219E2" w14:textId="77777777" w:rsidR="00661DDC" w:rsidRPr="00046EB3" w:rsidRDefault="00A1399F" w:rsidP="000F4D0F">
      <w:pPr>
        <w:spacing w:beforeLines="50" w:before="156" w:afterLines="50" w:after="156" w:line="360" w:lineRule="auto"/>
        <w:rPr>
          <w:rFonts w:ascii="Times New Roman" w:eastAsia="黑体" w:hAnsi="Times New Roman" w:cs="Times New Roman"/>
          <w:color w:val="000000" w:themeColor="text1"/>
          <w:sz w:val="28"/>
        </w:rPr>
      </w:pPr>
      <w:r w:rsidRPr="00046EB3">
        <w:rPr>
          <w:rFonts w:ascii="Times New Roman" w:eastAsia="黑体" w:hAnsi="Times New Roman" w:cs="Times New Roman"/>
          <w:color w:val="000000" w:themeColor="text1"/>
          <w:sz w:val="28"/>
        </w:rPr>
        <w:t>四、其他事项</w:t>
      </w:r>
    </w:p>
    <w:p w14:paraId="31C7CA3F"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1</w:t>
      </w:r>
      <w:r w:rsidRPr="00046EB3">
        <w:rPr>
          <w:rFonts w:ascii="Times New Roman" w:eastAsia="宋体" w:hAnsi="Times New Roman" w:cs="Times New Roman"/>
          <w:color w:val="000000" w:themeColor="text1"/>
          <w:sz w:val="24"/>
        </w:rPr>
        <w:t>．注册报名：为便于会议安排，请参会代表于</w:t>
      </w:r>
      <w:r w:rsidRPr="00046EB3">
        <w:rPr>
          <w:rFonts w:ascii="Times New Roman" w:eastAsia="宋体" w:hAnsi="Times New Roman" w:cs="Times New Roman"/>
          <w:color w:val="000000" w:themeColor="text1"/>
          <w:sz w:val="24"/>
        </w:rPr>
        <w:t>5</w:t>
      </w:r>
      <w:r w:rsidRPr="00046EB3">
        <w:rPr>
          <w:rFonts w:ascii="Times New Roman" w:eastAsia="宋体" w:hAnsi="Times New Roman" w:cs="Times New Roman"/>
          <w:color w:val="000000" w:themeColor="text1"/>
          <w:sz w:val="24"/>
        </w:rPr>
        <w:t>月</w:t>
      </w:r>
      <w:r w:rsidRPr="00046EB3">
        <w:rPr>
          <w:rFonts w:ascii="Times New Roman" w:eastAsia="宋体" w:hAnsi="Times New Roman" w:cs="Times New Roman"/>
          <w:color w:val="000000" w:themeColor="text1"/>
          <w:sz w:val="24"/>
        </w:rPr>
        <w:t>13</w:t>
      </w:r>
      <w:r w:rsidRPr="00046EB3">
        <w:rPr>
          <w:rFonts w:ascii="Times New Roman" w:eastAsia="宋体" w:hAnsi="Times New Roman" w:cs="Times New Roman"/>
          <w:color w:val="000000" w:themeColor="text1"/>
          <w:sz w:val="24"/>
        </w:rPr>
        <w:t>日前通过点击下方链接</w:t>
      </w:r>
      <w:r w:rsidRPr="00046EB3">
        <w:rPr>
          <w:rFonts w:ascii="Times New Roman" w:eastAsia="宋体" w:hAnsi="Times New Roman" w:cs="Times New Roman"/>
          <w:color w:val="000000" w:themeColor="text1"/>
          <w:sz w:val="24"/>
          <w:lang w:eastAsia="zh-Hans"/>
        </w:rPr>
        <w:t>或扫描</w:t>
      </w:r>
      <w:proofErr w:type="gramStart"/>
      <w:r w:rsidRPr="00046EB3">
        <w:rPr>
          <w:rFonts w:ascii="Times New Roman" w:eastAsia="宋体" w:hAnsi="Times New Roman" w:cs="Times New Roman"/>
          <w:color w:val="000000" w:themeColor="text1"/>
          <w:sz w:val="24"/>
        </w:rPr>
        <w:t>二维码填写</w:t>
      </w:r>
      <w:proofErr w:type="gramEnd"/>
      <w:r w:rsidRPr="00046EB3">
        <w:rPr>
          <w:rFonts w:ascii="Times New Roman" w:eastAsia="宋体" w:hAnsi="Times New Roman" w:cs="Times New Roman"/>
          <w:color w:val="000000" w:themeColor="text1"/>
          <w:sz w:val="24"/>
        </w:rPr>
        <w:t>会议回执：</w:t>
      </w:r>
      <w:r w:rsidRPr="00046EB3">
        <w:rPr>
          <w:rFonts w:ascii="Times New Roman" w:eastAsia="宋体" w:hAnsi="Times New Roman" w:cs="Times New Roman"/>
          <w:color w:val="000000" w:themeColor="text1"/>
          <w:sz w:val="24"/>
          <w:lang w:eastAsia="zh-Hans"/>
        </w:rPr>
        <w:t>https://www.wjx.top/vm/QeVIbBL.aspx#</w:t>
      </w:r>
    </w:p>
    <w:p w14:paraId="58A68FE1" w14:textId="77777777" w:rsidR="00661DDC" w:rsidRPr="00046EB3" w:rsidRDefault="00A1399F">
      <w:pPr>
        <w:spacing w:line="360" w:lineRule="auto"/>
        <w:jc w:val="center"/>
        <w:rPr>
          <w:rFonts w:ascii="Times New Roman" w:eastAsia="宋体" w:hAnsi="Times New Roman" w:cs="Times New Roman"/>
          <w:color w:val="000000" w:themeColor="text1"/>
          <w:sz w:val="24"/>
        </w:rPr>
      </w:pPr>
      <w:r w:rsidRPr="00046EB3">
        <w:rPr>
          <w:rFonts w:ascii="Times New Roman" w:eastAsia="宋体" w:hAnsi="Times New Roman" w:cs="Times New Roman"/>
          <w:noProof/>
          <w:color w:val="000000" w:themeColor="text1"/>
          <w:sz w:val="24"/>
        </w:rPr>
        <w:drawing>
          <wp:inline distT="0" distB="0" distL="0" distR="0" wp14:anchorId="4EC8A598" wp14:editId="02859C54">
            <wp:extent cx="1439545" cy="1439545"/>
            <wp:effectExtent l="0" t="0" r="8255" b="8255"/>
            <wp:docPr id="2" name="图片 2" descr="H:\微信文档\WeChat Files\zzee5362\FileStorage\Temp\8dc2df247bbcb4b20928d1e389a4a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微信文档\WeChat Files\zzee5362\FileStorage\Temp\8dc2df247bbcb4b20928d1e389a4a1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08EA7F09"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2</w:t>
      </w:r>
      <w:r w:rsidRPr="00046EB3">
        <w:rPr>
          <w:rFonts w:ascii="Times New Roman" w:eastAsia="宋体" w:hAnsi="Times New Roman" w:cs="Times New Roman"/>
          <w:color w:val="000000" w:themeColor="text1"/>
          <w:sz w:val="24"/>
        </w:rPr>
        <w:t>．投稿流程：参会代表完成会议注册后，如需投稿，请参考附件</w:t>
      </w:r>
      <w:r w:rsidRPr="00046EB3">
        <w:rPr>
          <w:rFonts w:ascii="Times New Roman" w:eastAsia="宋体" w:hAnsi="Times New Roman" w:cs="Times New Roman"/>
          <w:color w:val="000000" w:themeColor="text1"/>
          <w:sz w:val="24"/>
        </w:rPr>
        <w:t>1</w:t>
      </w:r>
      <w:r w:rsidRPr="00046EB3">
        <w:rPr>
          <w:rFonts w:ascii="Times New Roman" w:eastAsia="宋体" w:hAnsi="Times New Roman" w:cs="Times New Roman"/>
          <w:color w:val="000000" w:themeColor="text1"/>
          <w:sz w:val="24"/>
        </w:rPr>
        <w:t>将稿件发至以下邮箱：</w:t>
      </w:r>
      <w:r w:rsidRPr="00046EB3">
        <w:rPr>
          <w:rFonts w:ascii="Times New Roman" w:eastAsia="宋体" w:hAnsi="Times New Roman" w:cs="Times New Roman"/>
          <w:color w:val="000000" w:themeColor="text1"/>
          <w:sz w:val="24"/>
        </w:rPr>
        <w:t>leleju@zju.edu.cn</w:t>
      </w:r>
      <w:r w:rsidRPr="00046EB3">
        <w:rPr>
          <w:rFonts w:ascii="Times New Roman" w:eastAsia="宋体" w:hAnsi="Times New Roman" w:cs="Times New Roman"/>
          <w:color w:val="000000" w:themeColor="text1"/>
          <w:sz w:val="24"/>
        </w:rPr>
        <w:t>（居乐乐老师）。</w:t>
      </w:r>
    </w:p>
    <w:p w14:paraId="27183D02"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3</w:t>
      </w:r>
      <w:r w:rsidRPr="00046EB3">
        <w:rPr>
          <w:rFonts w:ascii="Times New Roman" w:eastAsia="宋体" w:hAnsi="Times New Roman" w:cs="Times New Roman"/>
          <w:color w:val="000000" w:themeColor="text1"/>
          <w:sz w:val="24"/>
        </w:rPr>
        <w:t>．会务费：高校教师代表</w:t>
      </w:r>
      <w:r w:rsidRPr="00046EB3">
        <w:rPr>
          <w:rFonts w:ascii="Times New Roman" w:eastAsia="宋体" w:hAnsi="Times New Roman" w:cs="Times New Roman"/>
          <w:color w:val="000000" w:themeColor="text1"/>
          <w:sz w:val="24"/>
        </w:rPr>
        <w:t>1000</w:t>
      </w:r>
      <w:r w:rsidRPr="00046EB3">
        <w:rPr>
          <w:rFonts w:ascii="Times New Roman" w:eastAsia="宋体" w:hAnsi="Times New Roman" w:cs="Times New Roman"/>
          <w:color w:val="000000" w:themeColor="text1"/>
          <w:sz w:val="24"/>
        </w:rPr>
        <w:t>元</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人，企业人员参会参展与赞助请联系会</w:t>
      </w:r>
      <w:r w:rsidRPr="00046EB3">
        <w:rPr>
          <w:rFonts w:ascii="Times New Roman" w:eastAsia="宋体" w:hAnsi="Times New Roman" w:cs="Times New Roman"/>
          <w:color w:val="000000" w:themeColor="text1"/>
          <w:sz w:val="24"/>
          <w:szCs w:val="24"/>
        </w:rPr>
        <w:t>务组企业类联系人，此次会议会务费及赞助费全部委托杭州天</w:t>
      </w:r>
      <w:proofErr w:type="gramStart"/>
      <w:r w:rsidRPr="00046EB3">
        <w:rPr>
          <w:rFonts w:ascii="Times New Roman" w:eastAsia="宋体" w:hAnsi="Times New Roman" w:cs="Times New Roman"/>
          <w:color w:val="000000" w:themeColor="text1"/>
          <w:sz w:val="24"/>
          <w:szCs w:val="24"/>
        </w:rPr>
        <w:t>丰会议</w:t>
      </w:r>
      <w:proofErr w:type="gramEnd"/>
      <w:r w:rsidRPr="00046EB3">
        <w:rPr>
          <w:rFonts w:ascii="Times New Roman" w:eastAsia="宋体" w:hAnsi="Times New Roman" w:cs="Times New Roman"/>
          <w:color w:val="000000" w:themeColor="text1"/>
          <w:sz w:val="24"/>
          <w:szCs w:val="24"/>
        </w:rPr>
        <w:t>服务有限公司收取并开具发票。</w:t>
      </w:r>
    </w:p>
    <w:p w14:paraId="67E94D2A" w14:textId="77777777" w:rsidR="00661DDC" w:rsidRPr="00046EB3" w:rsidRDefault="00A1399F">
      <w:pPr>
        <w:spacing w:line="360" w:lineRule="auto"/>
        <w:ind w:leftChars="540" w:left="1134"/>
        <w:rPr>
          <w:rFonts w:ascii="Times New Roman" w:eastAsia="宋体" w:hAnsi="Times New Roman" w:cs="Times New Roman"/>
          <w:b/>
          <w:color w:val="000000" w:themeColor="text1"/>
          <w:sz w:val="24"/>
        </w:rPr>
      </w:pPr>
      <w:r w:rsidRPr="00046EB3">
        <w:rPr>
          <w:rFonts w:ascii="Times New Roman" w:eastAsia="宋体" w:hAnsi="Times New Roman" w:cs="Times New Roman"/>
          <w:b/>
          <w:color w:val="000000" w:themeColor="text1"/>
          <w:sz w:val="24"/>
        </w:rPr>
        <w:t>缴费方式</w:t>
      </w:r>
      <w:r w:rsidRPr="00046EB3">
        <w:rPr>
          <w:rFonts w:ascii="Times New Roman" w:eastAsia="宋体" w:hAnsi="Times New Roman" w:cs="Times New Roman"/>
          <w:b/>
          <w:color w:val="000000" w:themeColor="text1"/>
          <w:sz w:val="24"/>
        </w:rPr>
        <w:t xml:space="preserve">A. </w:t>
      </w:r>
      <w:r w:rsidRPr="00046EB3">
        <w:rPr>
          <w:rFonts w:ascii="Times New Roman" w:eastAsia="宋体" w:hAnsi="Times New Roman" w:cs="Times New Roman"/>
          <w:b/>
          <w:color w:val="000000" w:themeColor="text1"/>
          <w:sz w:val="24"/>
        </w:rPr>
        <w:t>汇款至指定账号</w:t>
      </w:r>
    </w:p>
    <w:p w14:paraId="7C42437C" w14:textId="77777777" w:rsidR="00661DDC" w:rsidRPr="00046EB3" w:rsidRDefault="00A1399F">
      <w:pPr>
        <w:spacing w:line="360" w:lineRule="auto"/>
        <w:ind w:leftChars="540" w:left="1134"/>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收款人：杭州天</w:t>
      </w:r>
      <w:proofErr w:type="gramStart"/>
      <w:r w:rsidRPr="00046EB3">
        <w:rPr>
          <w:rFonts w:ascii="Times New Roman" w:eastAsia="宋体" w:hAnsi="Times New Roman" w:cs="Times New Roman"/>
          <w:color w:val="000000" w:themeColor="text1"/>
          <w:sz w:val="24"/>
        </w:rPr>
        <w:t>丰会议</w:t>
      </w:r>
      <w:proofErr w:type="gramEnd"/>
      <w:r w:rsidRPr="00046EB3">
        <w:rPr>
          <w:rFonts w:ascii="Times New Roman" w:eastAsia="宋体" w:hAnsi="Times New Roman" w:cs="Times New Roman"/>
          <w:color w:val="000000" w:themeColor="text1"/>
          <w:sz w:val="24"/>
        </w:rPr>
        <w:t>服务有限公司</w:t>
      </w:r>
    </w:p>
    <w:p w14:paraId="1523D639" w14:textId="77777777" w:rsidR="00661DDC" w:rsidRPr="00046EB3" w:rsidRDefault="00A1399F">
      <w:pPr>
        <w:spacing w:line="360" w:lineRule="auto"/>
        <w:ind w:leftChars="540" w:left="1134"/>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纳税人识别号：</w:t>
      </w:r>
      <w:r w:rsidRPr="00046EB3">
        <w:rPr>
          <w:rFonts w:ascii="Times New Roman" w:eastAsia="宋体" w:hAnsi="Times New Roman" w:cs="Times New Roman"/>
          <w:color w:val="000000" w:themeColor="text1"/>
          <w:sz w:val="24"/>
        </w:rPr>
        <w:t>913301106970600965</w:t>
      </w:r>
    </w:p>
    <w:p w14:paraId="1ADE0B05" w14:textId="77777777" w:rsidR="00661DDC" w:rsidRPr="00046EB3" w:rsidRDefault="00A1399F">
      <w:pPr>
        <w:spacing w:line="360" w:lineRule="auto"/>
        <w:ind w:leftChars="540" w:left="1134"/>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开户银行及账号：余杭农村商业银行钱塘支行</w:t>
      </w:r>
      <w:r w:rsidRPr="00046EB3">
        <w:rPr>
          <w:rFonts w:ascii="Times New Roman" w:eastAsia="宋体" w:hAnsi="Times New Roman" w:cs="Times New Roman"/>
          <w:color w:val="000000" w:themeColor="text1"/>
          <w:sz w:val="24"/>
        </w:rPr>
        <w:t>201000062161995</w:t>
      </w:r>
    </w:p>
    <w:p w14:paraId="53598F24" w14:textId="77777777" w:rsidR="00661DDC" w:rsidRPr="00046EB3" w:rsidRDefault="00A1399F">
      <w:pPr>
        <w:spacing w:line="360" w:lineRule="auto"/>
        <w:ind w:leftChars="540" w:left="1134"/>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地址：浙江省杭州市临平区星火南路</w:t>
      </w:r>
      <w:r w:rsidRPr="00046EB3">
        <w:rPr>
          <w:rFonts w:ascii="Times New Roman" w:eastAsia="宋体" w:hAnsi="Times New Roman" w:cs="Times New Roman"/>
          <w:color w:val="000000" w:themeColor="text1"/>
          <w:sz w:val="24"/>
        </w:rPr>
        <w:t>122</w:t>
      </w:r>
      <w:r w:rsidRPr="00046EB3">
        <w:rPr>
          <w:rFonts w:ascii="Times New Roman" w:eastAsia="宋体" w:hAnsi="Times New Roman" w:cs="Times New Roman"/>
          <w:color w:val="000000" w:themeColor="text1"/>
          <w:sz w:val="24"/>
        </w:rPr>
        <w:t>号</w:t>
      </w:r>
      <w:r w:rsidRPr="00046EB3">
        <w:rPr>
          <w:rFonts w:ascii="Times New Roman" w:eastAsia="宋体" w:hAnsi="Times New Roman" w:cs="Times New Roman"/>
          <w:color w:val="000000" w:themeColor="text1"/>
          <w:sz w:val="24"/>
        </w:rPr>
        <w:t xml:space="preserve"> </w:t>
      </w:r>
      <w:r w:rsidRPr="00046EB3">
        <w:rPr>
          <w:rFonts w:ascii="Times New Roman" w:eastAsia="宋体" w:hAnsi="Times New Roman" w:cs="Times New Roman"/>
          <w:color w:val="000000" w:themeColor="text1"/>
          <w:sz w:val="24"/>
        </w:rPr>
        <w:t>电话：</w:t>
      </w:r>
      <w:r w:rsidRPr="00046EB3">
        <w:rPr>
          <w:rFonts w:ascii="Times New Roman" w:eastAsia="宋体" w:hAnsi="Times New Roman" w:cs="Times New Roman"/>
          <w:color w:val="000000" w:themeColor="text1"/>
          <w:sz w:val="24"/>
        </w:rPr>
        <w:t>13968091813</w:t>
      </w:r>
    </w:p>
    <w:p w14:paraId="2DD52721" w14:textId="77777777" w:rsidR="00661DDC" w:rsidRPr="00046EB3" w:rsidRDefault="00A1399F">
      <w:pPr>
        <w:spacing w:line="360" w:lineRule="auto"/>
        <w:ind w:leftChars="540" w:left="1134"/>
        <w:rPr>
          <w:rFonts w:ascii="Times New Roman" w:eastAsia="宋体" w:hAnsi="Times New Roman" w:cs="Times New Roman"/>
          <w:b/>
          <w:color w:val="000000" w:themeColor="text1"/>
          <w:sz w:val="24"/>
        </w:rPr>
      </w:pPr>
      <w:r w:rsidRPr="00046EB3">
        <w:rPr>
          <w:rFonts w:ascii="Times New Roman" w:eastAsia="宋体" w:hAnsi="Times New Roman" w:cs="Times New Roman"/>
          <w:b/>
          <w:color w:val="000000" w:themeColor="text1"/>
          <w:sz w:val="24"/>
        </w:rPr>
        <w:t>汇款时请务必备注</w:t>
      </w:r>
      <w:r w:rsidRPr="00046EB3">
        <w:rPr>
          <w:rFonts w:ascii="Times New Roman" w:eastAsia="宋体" w:hAnsi="Times New Roman" w:cs="Times New Roman"/>
          <w:b/>
          <w:color w:val="000000" w:themeColor="text1"/>
          <w:sz w:val="24"/>
        </w:rPr>
        <w:t>“</w:t>
      </w:r>
      <w:r w:rsidRPr="00046EB3">
        <w:rPr>
          <w:rFonts w:ascii="Times New Roman" w:eastAsia="宋体" w:hAnsi="Times New Roman" w:cs="Times New Roman"/>
          <w:b/>
          <w:color w:val="000000" w:themeColor="text1"/>
          <w:sz w:val="24"/>
        </w:rPr>
        <w:t>省物理研讨</w:t>
      </w:r>
      <w:r w:rsidRPr="00046EB3">
        <w:rPr>
          <w:rFonts w:ascii="Times New Roman" w:eastAsia="宋体" w:hAnsi="Times New Roman" w:cs="Times New Roman"/>
          <w:b/>
          <w:color w:val="000000" w:themeColor="text1"/>
          <w:sz w:val="24"/>
        </w:rPr>
        <w:t>+</w:t>
      </w:r>
      <w:r w:rsidRPr="00046EB3">
        <w:rPr>
          <w:rFonts w:ascii="Times New Roman" w:eastAsia="宋体" w:hAnsi="Times New Roman" w:cs="Times New Roman"/>
          <w:b/>
          <w:color w:val="000000" w:themeColor="text1"/>
          <w:sz w:val="24"/>
        </w:rPr>
        <w:t>单位</w:t>
      </w:r>
      <w:r w:rsidRPr="00046EB3">
        <w:rPr>
          <w:rFonts w:ascii="Times New Roman" w:eastAsia="宋体" w:hAnsi="Times New Roman" w:cs="Times New Roman"/>
          <w:b/>
          <w:color w:val="000000" w:themeColor="text1"/>
          <w:sz w:val="24"/>
        </w:rPr>
        <w:t>+</w:t>
      </w:r>
      <w:r w:rsidRPr="00046EB3">
        <w:rPr>
          <w:rFonts w:ascii="Times New Roman" w:eastAsia="宋体" w:hAnsi="Times New Roman" w:cs="Times New Roman"/>
          <w:b/>
          <w:color w:val="000000" w:themeColor="text1"/>
          <w:sz w:val="24"/>
        </w:rPr>
        <w:t>姓名</w:t>
      </w:r>
      <w:r w:rsidRPr="00046EB3">
        <w:rPr>
          <w:rFonts w:ascii="Times New Roman" w:eastAsia="宋体" w:hAnsi="Times New Roman" w:cs="Times New Roman"/>
          <w:b/>
          <w:color w:val="000000" w:themeColor="text1"/>
          <w:sz w:val="24"/>
        </w:rPr>
        <w:t>”</w:t>
      </w:r>
    </w:p>
    <w:p w14:paraId="654AE8AA" w14:textId="77777777" w:rsidR="00661DDC" w:rsidRPr="00046EB3" w:rsidRDefault="00A1399F">
      <w:pPr>
        <w:spacing w:line="360" w:lineRule="auto"/>
        <w:ind w:leftChars="540" w:left="1134"/>
        <w:rPr>
          <w:rFonts w:ascii="Times New Roman" w:eastAsia="宋体" w:hAnsi="Times New Roman" w:cs="Times New Roman"/>
          <w:color w:val="000000" w:themeColor="text1"/>
          <w:sz w:val="24"/>
        </w:rPr>
      </w:pPr>
      <w:r w:rsidRPr="00046EB3">
        <w:rPr>
          <w:rFonts w:ascii="Times New Roman" w:eastAsia="宋体" w:hAnsi="Times New Roman" w:cs="Times New Roman"/>
          <w:b/>
          <w:color w:val="000000" w:themeColor="text1"/>
          <w:sz w:val="24"/>
        </w:rPr>
        <w:t>缴费方式</w:t>
      </w:r>
      <w:r w:rsidRPr="00046EB3">
        <w:rPr>
          <w:rFonts w:ascii="Times New Roman" w:eastAsia="宋体" w:hAnsi="Times New Roman" w:cs="Times New Roman"/>
          <w:b/>
          <w:color w:val="000000" w:themeColor="text1"/>
          <w:sz w:val="24"/>
        </w:rPr>
        <w:t xml:space="preserve">B. </w:t>
      </w:r>
      <w:r w:rsidRPr="00046EB3">
        <w:rPr>
          <w:rFonts w:ascii="Times New Roman" w:eastAsia="宋体" w:hAnsi="Times New Roman" w:cs="Times New Roman"/>
          <w:b/>
          <w:color w:val="000000" w:themeColor="text1"/>
          <w:sz w:val="24"/>
        </w:rPr>
        <w:t>现场支付（支付宝或微信，请事先绑定公务卡）</w:t>
      </w:r>
    </w:p>
    <w:p w14:paraId="05CCAD22"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4</w:t>
      </w:r>
      <w:r w:rsidRPr="00046EB3">
        <w:rPr>
          <w:rFonts w:ascii="Times New Roman" w:eastAsia="宋体" w:hAnsi="Times New Roman" w:cs="Times New Roman"/>
          <w:color w:val="000000" w:themeColor="text1"/>
          <w:sz w:val="24"/>
        </w:rPr>
        <w:t>．会议统一安排食宿，无会议补贴，费用自理。台州远洲凤凰山庄标准间或单间价格为</w:t>
      </w:r>
      <w:r w:rsidR="00D04858" w:rsidRPr="00046EB3">
        <w:rPr>
          <w:rFonts w:ascii="Times New Roman" w:eastAsia="宋体" w:hAnsi="Times New Roman" w:cs="Times New Roman" w:hint="eastAsia"/>
          <w:color w:val="000000" w:themeColor="text1"/>
          <w:sz w:val="24"/>
        </w:rPr>
        <w:t>3</w:t>
      </w:r>
      <w:r w:rsidR="0089788F" w:rsidRPr="00046EB3">
        <w:rPr>
          <w:rFonts w:ascii="Times New Roman" w:eastAsia="宋体" w:hAnsi="Times New Roman" w:cs="Times New Roman"/>
          <w:color w:val="000000" w:themeColor="text1"/>
          <w:sz w:val="24"/>
        </w:rPr>
        <w:t>5</w:t>
      </w:r>
      <w:r w:rsidR="00D04858" w:rsidRPr="00046EB3">
        <w:rPr>
          <w:rFonts w:ascii="Times New Roman" w:eastAsia="宋体" w:hAnsi="Times New Roman" w:cs="Times New Roman"/>
          <w:color w:val="000000" w:themeColor="text1"/>
          <w:sz w:val="24"/>
        </w:rPr>
        <w:t>0</w:t>
      </w:r>
      <w:r w:rsidRPr="00046EB3">
        <w:rPr>
          <w:rFonts w:ascii="Times New Roman" w:eastAsia="宋体" w:hAnsi="Times New Roman" w:cs="Times New Roman"/>
          <w:color w:val="000000" w:themeColor="text1"/>
          <w:sz w:val="24"/>
        </w:rPr>
        <w:t>元</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间</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天。</w:t>
      </w:r>
    </w:p>
    <w:p w14:paraId="52DE776B" w14:textId="77777777" w:rsidR="00661DDC" w:rsidRPr="00046EB3" w:rsidRDefault="00661DDC">
      <w:pPr>
        <w:spacing w:line="360" w:lineRule="auto"/>
        <w:ind w:firstLineChars="236" w:firstLine="566"/>
        <w:rPr>
          <w:rFonts w:ascii="Times New Roman" w:eastAsia="宋体" w:hAnsi="Times New Roman" w:cs="Times New Roman"/>
          <w:color w:val="000000" w:themeColor="text1"/>
          <w:sz w:val="24"/>
        </w:rPr>
      </w:pPr>
    </w:p>
    <w:p w14:paraId="3B981D09" w14:textId="77777777" w:rsidR="00661DDC" w:rsidRPr="00046EB3" w:rsidRDefault="00A1399F" w:rsidP="000F4D0F">
      <w:pPr>
        <w:spacing w:beforeLines="50" w:before="156" w:afterLines="50" w:after="156" w:line="360" w:lineRule="auto"/>
        <w:rPr>
          <w:rFonts w:ascii="Times New Roman" w:eastAsia="黑体" w:hAnsi="Times New Roman" w:cs="Times New Roman"/>
          <w:color w:val="000000" w:themeColor="text1"/>
          <w:sz w:val="28"/>
        </w:rPr>
      </w:pPr>
      <w:r w:rsidRPr="00046EB3">
        <w:rPr>
          <w:rFonts w:ascii="Times New Roman" w:eastAsia="黑体" w:hAnsi="Times New Roman" w:cs="Times New Roman"/>
          <w:color w:val="000000" w:themeColor="text1"/>
          <w:sz w:val="28"/>
        </w:rPr>
        <w:lastRenderedPageBreak/>
        <w:t>五、会务组联系人</w:t>
      </w:r>
    </w:p>
    <w:p w14:paraId="559EC1F4" w14:textId="77777777" w:rsidR="00661DDC" w:rsidRPr="00046EB3" w:rsidRDefault="00A1399F">
      <w:pPr>
        <w:spacing w:line="360" w:lineRule="auto"/>
        <w:ind w:firstLineChars="200" w:firstLine="482"/>
        <w:rPr>
          <w:rFonts w:ascii="Times New Roman" w:eastAsia="宋体" w:hAnsi="Times New Roman" w:cs="Times New Roman"/>
          <w:color w:val="000000" w:themeColor="text1"/>
          <w:sz w:val="24"/>
        </w:rPr>
      </w:pPr>
      <w:r w:rsidRPr="00046EB3">
        <w:rPr>
          <w:rFonts w:ascii="Times New Roman" w:eastAsia="宋体" w:hAnsi="Times New Roman" w:cs="Times New Roman"/>
          <w:b/>
          <w:color w:val="000000" w:themeColor="text1"/>
          <w:sz w:val="24"/>
        </w:rPr>
        <w:t>郑</w:t>
      </w:r>
      <w:r w:rsidRPr="00046EB3">
        <w:rPr>
          <w:rFonts w:ascii="Times New Roman" w:eastAsia="宋体" w:hAnsi="Times New Roman" w:cs="Times New Roman"/>
          <w:b/>
          <w:color w:val="000000" w:themeColor="text1"/>
          <w:sz w:val="24"/>
        </w:rPr>
        <w:t xml:space="preserve">  </w:t>
      </w:r>
      <w:r w:rsidRPr="00046EB3">
        <w:rPr>
          <w:rFonts w:ascii="Times New Roman" w:eastAsia="宋体" w:hAnsi="Times New Roman" w:cs="Times New Roman"/>
          <w:b/>
          <w:color w:val="000000" w:themeColor="text1"/>
          <w:sz w:val="24"/>
        </w:rPr>
        <w:t>远</w:t>
      </w:r>
      <w:r w:rsidRPr="00046EB3">
        <w:rPr>
          <w:rFonts w:ascii="Times New Roman" w:eastAsia="宋体" w:hAnsi="Times New Roman" w:cs="Times New Roman"/>
          <w:color w:val="000000" w:themeColor="text1"/>
          <w:sz w:val="24"/>
        </w:rPr>
        <w:t>，手机：</w:t>
      </w:r>
      <w:r w:rsidRPr="00046EB3">
        <w:rPr>
          <w:rFonts w:ascii="Times New Roman" w:eastAsia="宋体" w:hAnsi="Times New Roman" w:cs="Times New Roman"/>
          <w:color w:val="000000" w:themeColor="text1"/>
          <w:sz w:val="24"/>
        </w:rPr>
        <w:t>18758876599</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Email</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phyyzheng@zju.edu.cn</w:t>
      </w:r>
    </w:p>
    <w:p w14:paraId="468385C2" w14:textId="77777777" w:rsidR="00661DDC" w:rsidRPr="00046EB3" w:rsidRDefault="00A1399F">
      <w:pPr>
        <w:spacing w:line="360" w:lineRule="auto"/>
        <w:ind w:firstLineChars="200" w:firstLine="482"/>
        <w:rPr>
          <w:rFonts w:ascii="Times New Roman" w:eastAsia="宋体" w:hAnsi="Times New Roman" w:cs="Times New Roman"/>
          <w:color w:val="000000" w:themeColor="text1"/>
          <w:sz w:val="24"/>
        </w:rPr>
      </w:pPr>
      <w:r w:rsidRPr="00046EB3">
        <w:rPr>
          <w:rFonts w:ascii="Times New Roman" w:eastAsia="宋体" w:hAnsi="Times New Roman" w:cs="Times New Roman"/>
          <w:b/>
          <w:bCs/>
          <w:color w:val="000000" w:themeColor="text1"/>
          <w:sz w:val="24"/>
        </w:rPr>
        <w:t>李玉彬</w:t>
      </w:r>
      <w:r w:rsidRPr="00046EB3">
        <w:rPr>
          <w:rFonts w:ascii="Times New Roman" w:eastAsia="宋体" w:hAnsi="Times New Roman" w:cs="Times New Roman"/>
          <w:color w:val="000000" w:themeColor="text1"/>
          <w:sz w:val="24"/>
        </w:rPr>
        <w:t>，手机：</w:t>
      </w:r>
      <w:r w:rsidRPr="00046EB3">
        <w:rPr>
          <w:rFonts w:ascii="Times New Roman" w:eastAsia="宋体" w:hAnsi="Times New Roman" w:cs="Times New Roman"/>
          <w:color w:val="000000" w:themeColor="text1"/>
          <w:sz w:val="24"/>
        </w:rPr>
        <w:t>13819151053</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Email</w:t>
      </w:r>
      <w:r w:rsidRPr="00046EB3">
        <w:rPr>
          <w:rFonts w:ascii="Times New Roman" w:eastAsia="宋体" w:hAnsi="Times New Roman" w:cs="Times New Roman"/>
          <w:color w:val="000000" w:themeColor="text1"/>
          <w:sz w:val="24"/>
        </w:rPr>
        <w:t>：</w:t>
      </w:r>
      <w:r w:rsidRPr="00046EB3">
        <w:rPr>
          <w:rFonts w:ascii="Times New Roman" w:eastAsia="宋体" w:hAnsi="Times New Roman" w:cs="Times New Roman"/>
          <w:color w:val="000000" w:themeColor="text1"/>
          <w:sz w:val="24"/>
        </w:rPr>
        <w:t>yubin1860@zjuoptics.com</w:t>
      </w:r>
    </w:p>
    <w:p w14:paraId="3EAF2E55"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欢迎国内外专业从事物理实验教学</w:t>
      </w:r>
      <w:r w:rsidRPr="00046EB3">
        <w:rPr>
          <w:rFonts w:ascii="Times New Roman" w:eastAsia="宋体" w:hAnsi="Times New Roman" w:cs="Times New Roman" w:hint="eastAsia"/>
          <w:color w:val="000000" w:themeColor="text1"/>
          <w:sz w:val="24"/>
        </w:rPr>
        <w:t>仪器设备研发、生产</w:t>
      </w:r>
      <w:r w:rsidRPr="00046EB3">
        <w:rPr>
          <w:rFonts w:ascii="Times New Roman" w:eastAsia="宋体" w:hAnsi="Times New Roman" w:cs="Times New Roman"/>
          <w:color w:val="000000" w:themeColor="text1"/>
          <w:sz w:val="24"/>
        </w:rPr>
        <w:t>的厂商和机构在会议期间展示和推介新产品、新技术、新理念，协同共创</w:t>
      </w:r>
      <w:r w:rsidRPr="00046EB3">
        <w:rPr>
          <w:rFonts w:ascii="Times New Roman" w:eastAsia="宋体" w:hAnsi="Times New Roman" w:cs="Times New Roman" w:hint="eastAsia"/>
          <w:color w:val="000000" w:themeColor="text1"/>
          <w:sz w:val="24"/>
        </w:rPr>
        <w:t>物理实验及科学教育</w:t>
      </w:r>
      <w:proofErr w:type="gramStart"/>
      <w:r w:rsidRPr="00046EB3">
        <w:rPr>
          <w:rFonts w:ascii="Times New Roman" w:eastAsia="宋体" w:hAnsi="Times New Roman" w:cs="Times New Roman" w:hint="eastAsia"/>
          <w:color w:val="000000" w:themeColor="text1"/>
          <w:sz w:val="24"/>
        </w:rPr>
        <w:t>科普产业</w:t>
      </w:r>
      <w:proofErr w:type="gramEnd"/>
      <w:r w:rsidRPr="00046EB3">
        <w:rPr>
          <w:rFonts w:ascii="Times New Roman" w:eastAsia="宋体" w:hAnsi="Times New Roman" w:cs="Times New Roman"/>
          <w:color w:val="000000" w:themeColor="text1"/>
          <w:sz w:val="24"/>
        </w:rPr>
        <w:t>行业美好未来，具体请与会务</w:t>
      </w:r>
      <w:proofErr w:type="gramStart"/>
      <w:r w:rsidRPr="00046EB3">
        <w:rPr>
          <w:rFonts w:ascii="Times New Roman" w:eastAsia="宋体" w:hAnsi="Times New Roman" w:cs="Times New Roman"/>
          <w:color w:val="000000" w:themeColor="text1"/>
          <w:sz w:val="24"/>
        </w:rPr>
        <w:t>组相关</w:t>
      </w:r>
      <w:proofErr w:type="gramEnd"/>
      <w:r w:rsidRPr="00046EB3">
        <w:rPr>
          <w:rFonts w:ascii="Times New Roman" w:eastAsia="宋体" w:hAnsi="Times New Roman" w:cs="Times New Roman"/>
          <w:color w:val="000000" w:themeColor="text1"/>
          <w:sz w:val="24"/>
        </w:rPr>
        <w:t>负责人接洽。</w:t>
      </w:r>
    </w:p>
    <w:p w14:paraId="619137F6" w14:textId="77777777" w:rsidR="00661DDC" w:rsidRPr="00046EB3" w:rsidRDefault="00661DDC">
      <w:pPr>
        <w:spacing w:line="360" w:lineRule="auto"/>
        <w:jc w:val="left"/>
        <w:rPr>
          <w:rFonts w:ascii="Times New Roman" w:eastAsia="宋体" w:hAnsi="Times New Roman" w:cs="Times New Roman"/>
          <w:color w:val="000000" w:themeColor="text1"/>
          <w:sz w:val="24"/>
        </w:rPr>
      </w:pPr>
    </w:p>
    <w:p w14:paraId="1B1CC457" w14:textId="77777777" w:rsidR="00661DDC" w:rsidRPr="00046EB3" w:rsidRDefault="00661DDC">
      <w:pPr>
        <w:spacing w:line="360" w:lineRule="auto"/>
        <w:jc w:val="left"/>
        <w:rPr>
          <w:rFonts w:ascii="Times New Roman" w:eastAsia="宋体" w:hAnsi="Times New Roman" w:cs="Times New Roman"/>
          <w:color w:val="000000" w:themeColor="text1"/>
          <w:sz w:val="24"/>
        </w:rPr>
      </w:pPr>
    </w:p>
    <w:p w14:paraId="39A50DA1" w14:textId="77777777" w:rsidR="00661DDC" w:rsidRPr="00046EB3" w:rsidRDefault="00661DDC">
      <w:pPr>
        <w:spacing w:line="360" w:lineRule="auto"/>
        <w:jc w:val="left"/>
        <w:rPr>
          <w:rFonts w:ascii="Times New Roman" w:eastAsia="宋体" w:hAnsi="Times New Roman" w:cs="Times New Roman"/>
          <w:color w:val="000000" w:themeColor="text1"/>
          <w:sz w:val="24"/>
        </w:rPr>
      </w:pPr>
    </w:p>
    <w:p w14:paraId="0C08B308" w14:textId="77777777" w:rsidR="00661DDC" w:rsidRPr="00046EB3" w:rsidRDefault="00661DDC">
      <w:pPr>
        <w:spacing w:line="360" w:lineRule="auto"/>
        <w:jc w:val="left"/>
        <w:rPr>
          <w:rFonts w:ascii="Times New Roman" w:eastAsia="宋体" w:hAnsi="Times New Roman" w:cs="Times New Roman"/>
          <w:color w:val="000000" w:themeColor="text1"/>
          <w:sz w:val="24"/>
        </w:rPr>
      </w:pPr>
    </w:p>
    <w:p w14:paraId="44C8EFB4" w14:textId="77777777" w:rsidR="00661DDC" w:rsidRPr="00046EB3" w:rsidRDefault="00661DDC">
      <w:pPr>
        <w:spacing w:line="360" w:lineRule="auto"/>
        <w:jc w:val="left"/>
        <w:rPr>
          <w:rFonts w:ascii="Times New Roman" w:eastAsia="宋体" w:hAnsi="Times New Roman" w:cs="Times New Roman"/>
          <w:color w:val="000000" w:themeColor="text1"/>
          <w:sz w:val="24"/>
        </w:rPr>
      </w:pPr>
    </w:p>
    <w:p w14:paraId="6BA0B643" w14:textId="77777777" w:rsidR="00661DDC" w:rsidRPr="00046EB3" w:rsidRDefault="00A1399F">
      <w:pPr>
        <w:spacing w:line="360" w:lineRule="auto"/>
        <w:jc w:val="righ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浙江省物理学会</w:t>
      </w:r>
    </w:p>
    <w:p w14:paraId="0F7D1B6F" w14:textId="77777777" w:rsidR="006039D7" w:rsidRPr="00046EB3" w:rsidRDefault="00A1399F" w:rsidP="00674CD9">
      <w:pPr>
        <w:spacing w:line="360" w:lineRule="auto"/>
        <w:jc w:val="righ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浙江省高等学校大学物理课程教学指导委员会</w:t>
      </w:r>
    </w:p>
    <w:p w14:paraId="4D9224CD" w14:textId="77777777" w:rsidR="00661DDC" w:rsidRPr="00046EB3" w:rsidRDefault="00A1399F">
      <w:pPr>
        <w:wordWrap w:val="0"/>
        <w:spacing w:line="360" w:lineRule="auto"/>
        <w:ind w:leftChars="200" w:left="420"/>
        <w:jc w:val="righ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浙江大学物理学院</w:t>
      </w:r>
    </w:p>
    <w:p w14:paraId="7A9A9E24" w14:textId="77777777" w:rsidR="00661DDC" w:rsidRPr="00046EB3" w:rsidRDefault="00661DDC">
      <w:pPr>
        <w:spacing w:line="360" w:lineRule="auto"/>
        <w:ind w:right="480"/>
        <w:rPr>
          <w:rFonts w:ascii="Times New Roman" w:eastAsia="宋体" w:hAnsi="Times New Roman" w:cs="Times New Roman"/>
          <w:color w:val="000000" w:themeColor="text1"/>
          <w:sz w:val="24"/>
        </w:rPr>
      </w:pPr>
    </w:p>
    <w:p w14:paraId="18B1CAD5" w14:textId="77777777" w:rsidR="00661DDC" w:rsidRPr="00046EB3" w:rsidRDefault="00A1399F">
      <w:pPr>
        <w:spacing w:line="360" w:lineRule="auto"/>
        <w:ind w:leftChars="200" w:left="420"/>
        <w:jc w:val="righ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2024</w:t>
      </w:r>
      <w:r w:rsidRPr="00046EB3">
        <w:rPr>
          <w:rFonts w:ascii="Times New Roman" w:eastAsia="宋体" w:hAnsi="Times New Roman" w:cs="Times New Roman"/>
          <w:color w:val="000000" w:themeColor="text1"/>
          <w:sz w:val="24"/>
        </w:rPr>
        <w:t>年</w:t>
      </w:r>
      <w:r w:rsidRPr="00046EB3">
        <w:rPr>
          <w:rFonts w:ascii="Times New Roman" w:eastAsia="宋体" w:hAnsi="Times New Roman" w:cs="Times New Roman"/>
          <w:color w:val="000000" w:themeColor="text1"/>
          <w:sz w:val="24"/>
        </w:rPr>
        <w:t>4</w:t>
      </w:r>
      <w:r w:rsidRPr="00046EB3">
        <w:rPr>
          <w:rFonts w:ascii="Times New Roman" w:eastAsia="宋体" w:hAnsi="Times New Roman" w:cs="Times New Roman"/>
          <w:color w:val="000000" w:themeColor="text1"/>
          <w:sz w:val="24"/>
        </w:rPr>
        <w:t>月</w:t>
      </w:r>
      <w:r w:rsidRPr="00046EB3">
        <w:rPr>
          <w:rFonts w:ascii="Times New Roman" w:eastAsia="宋体" w:hAnsi="Times New Roman" w:cs="Times New Roman"/>
          <w:color w:val="000000" w:themeColor="text1"/>
          <w:sz w:val="24"/>
        </w:rPr>
        <w:t>1</w:t>
      </w:r>
      <w:r w:rsidR="00EC36E4" w:rsidRPr="00046EB3">
        <w:rPr>
          <w:rFonts w:ascii="Times New Roman" w:eastAsia="宋体" w:hAnsi="Times New Roman" w:cs="Times New Roman"/>
          <w:color w:val="000000" w:themeColor="text1"/>
          <w:sz w:val="24"/>
        </w:rPr>
        <w:t>9</w:t>
      </w:r>
      <w:r w:rsidRPr="00046EB3">
        <w:rPr>
          <w:rFonts w:ascii="Times New Roman" w:eastAsia="宋体" w:hAnsi="Times New Roman" w:cs="Times New Roman"/>
          <w:color w:val="000000" w:themeColor="text1"/>
          <w:sz w:val="24"/>
        </w:rPr>
        <w:t>日</w:t>
      </w:r>
    </w:p>
    <w:p w14:paraId="77BF1BAD" w14:textId="77777777" w:rsidR="00661DDC" w:rsidRPr="00046EB3" w:rsidRDefault="00661DDC">
      <w:pPr>
        <w:spacing w:line="360" w:lineRule="auto"/>
        <w:ind w:leftChars="200" w:left="420"/>
        <w:jc w:val="right"/>
        <w:rPr>
          <w:rFonts w:ascii="Times New Roman" w:eastAsia="宋体" w:hAnsi="Times New Roman" w:cs="Times New Roman"/>
          <w:color w:val="000000" w:themeColor="text1"/>
          <w:sz w:val="24"/>
        </w:rPr>
      </w:pPr>
    </w:p>
    <w:p w14:paraId="7995B4EE" w14:textId="77777777" w:rsidR="00661DDC" w:rsidRPr="00046EB3" w:rsidRDefault="00661DDC">
      <w:pPr>
        <w:spacing w:line="360" w:lineRule="auto"/>
        <w:ind w:leftChars="200" w:left="420"/>
        <w:jc w:val="right"/>
        <w:rPr>
          <w:rFonts w:ascii="Times New Roman" w:eastAsia="宋体" w:hAnsi="Times New Roman" w:cs="Times New Roman"/>
          <w:color w:val="000000" w:themeColor="text1"/>
          <w:sz w:val="24"/>
        </w:rPr>
      </w:pPr>
    </w:p>
    <w:p w14:paraId="7F4AFCAD" w14:textId="77777777" w:rsidR="00661DDC" w:rsidRPr="00046EB3" w:rsidRDefault="00661DDC">
      <w:pPr>
        <w:spacing w:line="360" w:lineRule="auto"/>
        <w:ind w:leftChars="200" w:left="420"/>
        <w:jc w:val="right"/>
        <w:rPr>
          <w:rFonts w:ascii="Times New Roman" w:eastAsia="宋体" w:hAnsi="Times New Roman" w:cs="Times New Roman"/>
          <w:color w:val="000000" w:themeColor="text1"/>
          <w:sz w:val="24"/>
        </w:rPr>
      </w:pPr>
    </w:p>
    <w:p w14:paraId="7BE274AB" w14:textId="77777777" w:rsidR="00A30B4D" w:rsidRDefault="00A30B4D">
      <w:pPr>
        <w:spacing w:line="360" w:lineRule="auto"/>
        <w:jc w:val="left"/>
        <w:rPr>
          <w:rFonts w:ascii="Times New Roman" w:eastAsia="宋体" w:hAnsi="Times New Roman" w:cs="Times New Roman"/>
          <w:color w:val="000000" w:themeColor="text1"/>
          <w:sz w:val="24"/>
        </w:rPr>
      </w:pPr>
    </w:p>
    <w:p w14:paraId="30CEBE74" w14:textId="77777777" w:rsidR="00A30B4D" w:rsidRDefault="00A30B4D">
      <w:pPr>
        <w:spacing w:line="360" w:lineRule="auto"/>
        <w:jc w:val="left"/>
        <w:rPr>
          <w:rFonts w:ascii="Times New Roman" w:eastAsia="宋体" w:hAnsi="Times New Roman" w:cs="Times New Roman"/>
          <w:color w:val="000000" w:themeColor="text1"/>
          <w:sz w:val="24"/>
        </w:rPr>
      </w:pPr>
    </w:p>
    <w:p w14:paraId="2863AD8A" w14:textId="77777777" w:rsidR="00A30B4D" w:rsidRDefault="00A30B4D">
      <w:pPr>
        <w:spacing w:line="360" w:lineRule="auto"/>
        <w:jc w:val="left"/>
        <w:rPr>
          <w:rFonts w:ascii="Times New Roman" w:eastAsia="宋体" w:hAnsi="Times New Roman" w:cs="Times New Roman"/>
          <w:color w:val="000000" w:themeColor="text1"/>
          <w:sz w:val="24"/>
        </w:rPr>
      </w:pPr>
    </w:p>
    <w:p w14:paraId="4CDC8ADE" w14:textId="77777777" w:rsidR="00A30B4D" w:rsidRDefault="00A30B4D">
      <w:pPr>
        <w:spacing w:line="360" w:lineRule="auto"/>
        <w:jc w:val="left"/>
        <w:rPr>
          <w:rFonts w:ascii="Times New Roman" w:eastAsia="宋体" w:hAnsi="Times New Roman" w:cs="Times New Roman"/>
          <w:color w:val="000000" w:themeColor="text1"/>
          <w:sz w:val="24"/>
        </w:rPr>
      </w:pPr>
    </w:p>
    <w:p w14:paraId="735EF897" w14:textId="77777777" w:rsidR="00A30B4D" w:rsidRDefault="00A30B4D">
      <w:pPr>
        <w:spacing w:line="360" w:lineRule="auto"/>
        <w:jc w:val="left"/>
        <w:rPr>
          <w:rFonts w:ascii="Times New Roman" w:eastAsia="宋体" w:hAnsi="Times New Roman" w:cs="Times New Roman"/>
          <w:color w:val="000000" w:themeColor="text1"/>
          <w:sz w:val="24"/>
        </w:rPr>
      </w:pPr>
    </w:p>
    <w:p w14:paraId="7ACC808A" w14:textId="5186D672" w:rsidR="00661DDC" w:rsidRPr="00046EB3" w:rsidRDefault="00A1399F">
      <w:pPr>
        <w:spacing w:line="360" w:lineRule="auto"/>
        <w:jc w:val="lef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附件</w:t>
      </w:r>
      <w:r w:rsidRPr="00046EB3">
        <w:rPr>
          <w:rFonts w:ascii="Times New Roman" w:eastAsia="宋体" w:hAnsi="Times New Roman" w:cs="Times New Roman"/>
          <w:color w:val="000000" w:themeColor="text1"/>
          <w:sz w:val="24"/>
        </w:rPr>
        <w:t>1.</w:t>
      </w:r>
      <w:r w:rsidRPr="00046EB3">
        <w:rPr>
          <w:rFonts w:ascii="Times New Roman" w:eastAsia="宋体" w:hAnsi="Times New Roman" w:cs="Times New Roman"/>
          <w:color w:val="000000" w:themeColor="text1"/>
          <w:sz w:val="24"/>
        </w:rPr>
        <w:t>参会回执</w:t>
      </w:r>
    </w:p>
    <w:p w14:paraId="126C2C8A" w14:textId="77777777" w:rsidR="00661DDC" w:rsidRPr="00046EB3" w:rsidRDefault="00A1399F">
      <w:pPr>
        <w:spacing w:line="360" w:lineRule="auto"/>
        <w:jc w:val="left"/>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br w:type="page"/>
      </w:r>
    </w:p>
    <w:p w14:paraId="5AF56E17" w14:textId="77777777" w:rsidR="00661DDC" w:rsidRPr="00046EB3" w:rsidRDefault="00A1399F" w:rsidP="000F4D0F">
      <w:pPr>
        <w:spacing w:beforeLines="50" w:before="156" w:afterLines="50" w:after="156" w:line="360" w:lineRule="auto"/>
        <w:rPr>
          <w:rFonts w:ascii="Times New Roman" w:eastAsia="宋体" w:hAnsi="Times New Roman" w:cs="Times New Roman"/>
          <w:b/>
          <w:color w:val="000000" w:themeColor="text1"/>
          <w:sz w:val="28"/>
          <w:szCs w:val="24"/>
        </w:rPr>
      </w:pPr>
      <w:r w:rsidRPr="00046EB3">
        <w:rPr>
          <w:rFonts w:ascii="Times New Roman" w:eastAsia="宋体" w:hAnsi="Times New Roman" w:cs="Times New Roman"/>
          <w:b/>
          <w:color w:val="000000" w:themeColor="text1"/>
          <w:sz w:val="28"/>
          <w:szCs w:val="24"/>
        </w:rPr>
        <w:lastRenderedPageBreak/>
        <w:t>附件</w:t>
      </w:r>
      <w:r w:rsidRPr="00046EB3">
        <w:rPr>
          <w:rFonts w:ascii="Times New Roman" w:eastAsia="宋体" w:hAnsi="Times New Roman" w:cs="Times New Roman"/>
          <w:b/>
          <w:color w:val="000000" w:themeColor="text1"/>
          <w:sz w:val="28"/>
          <w:szCs w:val="24"/>
        </w:rPr>
        <w:t>1</w:t>
      </w:r>
      <w:r w:rsidRPr="00046EB3">
        <w:rPr>
          <w:rFonts w:ascii="Times New Roman" w:eastAsia="宋体" w:hAnsi="Times New Roman" w:cs="Times New Roman"/>
          <w:b/>
          <w:color w:val="000000" w:themeColor="text1"/>
          <w:sz w:val="28"/>
          <w:szCs w:val="24"/>
        </w:rPr>
        <w:t>：参会回执</w:t>
      </w:r>
    </w:p>
    <w:p w14:paraId="148D5EE5" w14:textId="77777777" w:rsidR="00661DDC" w:rsidRPr="00046EB3" w:rsidRDefault="00A1399F">
      <w:pPr>
        <w:spacing w:line="360" w:lineRule="auto"/>
        <w:ind w:firstLineChars="200" w:firstLine="480"/>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rPr>
        <w:t>回执链接与二维码：</w:t>
      </w:r>
    </w:p>
    <w:p w14:paraId="0E7E384F" w14:textId="77777777" w:rsidR="00661DDC" w:rsidRPr="00046EB3" w:rsidRDefault="00A1399F">
      <w:pPr>
        <w:spacing w:line="360" w:lineRule="auto"/>
        <w:jc w:val="center"/>
        <w:rPr>
          <w:rFonts w:ascii="Times New Roman" w:eastAsia="宋体" w:hAnsi="Times New Roman" w:cs="Times New Roman"/>
          <w:color w:val="000000" w:themeColor="text1"/>
          <w:sz w:val="24"/>
        </w:rPr>
      </w:pPr>
      <w:r w:rsidRPr="00046EB3">
        <w:rPr>
          <w:rFonts w:ascii="Times New Roman" w:eastAsia="宋体" w:hAnsi="Times New Roman" w:cs="Times New Roman"/>
          <w:color w:val="000000" w:themeColor="text1"/>
          <w:sz w:val="24"/>
          <w:lang w:eastAsia="zh-Hans"/>
        </w:rPr>
        <w:t>https://www.wjx.top/vm/QeVIbBL.aspx#</w:t>
      </w:r>
    </w:p>
    <w:p w14:paraId="1B42DC42" w14:textId="77777777" w:rsidR="00661DDC" w:rsidRPr="00046EB3" w:rsidRDefault="00A1399F">
      <w:pPr>
        <w:spacing w:line="360" w:lineRule="auto"/>
        <w:jc w:val="center"/>
        <w:rPr>
          <w:rFonts w:ascii="Times New Roman" w:eastAsia="宋体" w:hAnsi="Times New Roman" w:cs="Times New Roman"/>
          <w:color w:val="000000" w:themeColor="text1"/>
          <w:sz w:val="24"/>
        </w:rPr>
      </w:pPr>
      <w:r w:rsidRPr="00046EB3">
        <w:rPr>
          <w:rFonts w:ascii="Times New Roman" w:eastAsia="宋体" w:hAnsi="Times New Roman" w:cs="Times New Roman"/>
          <w:noProof/>
          <w:color w:val="000000" w:themeColor="text1"/>
          <w:sz w:val="24"/>
        </w:rPr>
        <w:drawing>
          <wp:inline distT="0" distB="0" distL="0" distR="0" wp14:anchorId="5ACAE967" wp14:editId="3568F8AD">
            <wp:extent cx="1439545" cy="1439545"/>
            <wp:effectExtent l="0" t="0" r="8255" b="8255"/>
            <wp:docPr id="3" name="图片 3" descr="H:\微信文档\WeChat Files\zzee5362\FileStorage\Temp\8dc2df247bbcb4b20928d1e389a4a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微信文档\WeChat Files\zzee5362\FileStorage\Temp\8dc2df247bbcb4b20928d1e389a4a1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14:paraId="6F08943C" w14:textId="77777777" w:rsidR="00661DDC" w:rsidRPr="00046EB3" w:rsidRDefault="00A1399F">
      <w:pPr>
        <w:spacing w:line="360" w:lineRule="auto"/>
        <w:ind w:firstLineChars="200" w:firstLine="480"/>
        <w:rPr>
          <w:rFonts w:ascii="Times New Roman" w:eastAsia="宋体" w:hAnsi="Times New Roman" w:cs="Times New Roman"/>
          <w:b/>
          <w:color w:val="000000" w:themeColor="text1"/>
          <w:sz w:val="24"/>
        </w:rPr>
      </w:pPr>
      <w:r w:rsidRPr="00046EB3">
        <w:rPr>
          <w:rFonts w:ascii="Times New Roman" w:eastAsia="宋体" w:hAnsi="Times New Roman" w:cs="Times New Roman"/>
          <w:color w:val="000000" w:themeColor="text1"/>
          <w:sz w:val="24"/>
        </w:rPr>
        <w:t>请各位参会代表于</w:t>
      </w:r>
      <w:r w:rsidRPr="00046EB3">
        <w:rPr>
          <w:rFonts w:ascii="Times New Roman" w:eastAsia="宋体" w:hAnsi="Times New Roman" w:cs="Times New Roman"/>
          <w:color w:val="000000" w:themeColor="text1"/>
          <w:sz w:val="24"/>
        </w:rPr>
        <w:t>5</w:t>
      </w:r>
      <w:r w:rsidRPr="00046EB3">
        <w:rPr>
          <w:rFonts w:ascii="Times New Roman" w:eastAsia="宋体" w:hAnsi="Times New Roman" w:cs="Times New Roman"/>
          <w:color w:val="000000" w:themeColor="text1"/>
          <w:sz w:val="24"/>
        </w:rPr>
        <w:t>月</w:t>
      </w:r>
      <w:r w:rsidRPr="00046EB3">
        <w:rPr>
          <w:rFonts w:ascii="Times New Roman" w:eastAsia="宋体" w:hAnsi="Times New Roman" w:cs="Times New Roman"/>
          <w:color w:val="000000" w:themeColor="text1"/>
          <w:sz w:val="24"/>
        </w:rPr>
        <w:t>13</w:t>
      </w:r>
      <w:r w:rsidRPr="00046EB3">
        <w:rPr>
          <w:rFonts w:ascii="Times New Roman" w:eastAsia="宋体" w:hAnsi="Times New Roman" w:cs="Times New Roman"/>
          <w:color w:val="000000" w:themeColor="text1"/>
          <w:sz w:val="24"/>
        </w:rPr>
        <w:t>日前通过上述链接或</w:t>
      </w:r>
      <w:proofErr w:type="gramStart"/>
      <w:r w:rsidRPr="00046EB3">
        <w:rPr>
          <w:rFonts w:ascii="Times New Roman" w:eastAsia="宋体" w:hAnsi="Times New Roman" w:cs="Times New Roman"/>
          <w:color w:val="000000" w:themeColor="text1"/>
          <w:sz w:val="24"/>
        </w:rPr>
        <w:t>二维码填写</w:t>
      </w:r>
      <w:proofErr w:type="gramEnd"/>
      <w:r w:rsidRPr="00046EB3">
        <w:rPr>
          <w:rFonts w:ascii="Times New Roman" w:eastAsia="宋体" w:hAnsi="Times New Roman" w:cs="Times New Roman"/>
          <w:color w:val="000000" w:themeColor="text1"/>
          <w:sz w:val="24"/>
        </w:rPr>
        <w:t>回执即可，也可选择填写下表并发送邮件至</w:t>
      </w:r>
      <w:r w:rsidRPr="00046EB3">
        <w:rPr>
          <w:rFonts w:ascii="Times New Roman" w:eastAsia="宋体" w:hAnsi="Times New Roman" w:cs="Times New Roman"/>
          <w:color w:val="000000" w:themeColor="text1"/>
          <w:sz w:val="24"/>
        </w:rPr>
        <w:t>leleju@zju.edu.cn</w:t>
      </w:r>
      <w:r w:rsidRPr="00046EB3">
        <w:rPr>
          <w:rFonts w:ascii="Times New Roman" w:eastAsia="宋体" w:hAnsi="Times New Roman" w:cs="Times New Roman"/>
          <w:color w:val="000000" w:themeColor="text1"/>
          <w:sz w:val="24"/>
        </w:rPr>
        <w:t>（居乐乐老师）完成注册报名。</w:t>
      </w:r>
    </w:p>
    <w:p w14:paraId="372BADD8" w14:textId="545C6D69" w:rsidR="00661DDC" w:rsidRPr="00046EB3" w:rsidRDefault="00A1399F">
      <w:pPr>
        <w:spacing w:line="480" w:lineRule="auto"/>
        <w:jc w:val="center"/>
        <w:rPr>
          <w:rFonts w:ascii="Times New Roman" w:eastAsia="宋体" w:hAnsi="Times New Roman" w:cs="Times New Roman"/>
          <w:b/>
          <w:color w:val="000000" w:themeColor="text1"/>
          <w:sz w:val="24"/>
        </w:rPr>
      </w:pPr>
      <w:bookmarkStart w:id="1" w:name="_Hlk164439669"/>
      <w:r w:rsidRPr="00046EB3">
        <w:rPr>
          <w:rFonts w:ascii="Times New Roman" w:eastAsia="宋体" w:hAnsi="Times New Roman" w:cs="Times New Roman"/>
          <w:b/>
          <w:color w:val="000000" w:themeColor="text1"/>
          <w:sz w:val="24"/>
        </w:rPr>
        <w:t>浙江省物理实验教学与管理研讨会回执</w:t>
      </w:r>
    </w:p>
    <w:tbl>
      <w:tblPr>
        <w:tblStyle w:val="a9"/>
        <w:tblW w:w="5000" w:type="pct"/>
        <w:tblLook w:val="04A0" w:firstRow="1" w:lastRow="0" w:firstColumn="1" w:lastColumn="0" w:noHBand="0" w:noVBand="1"/>
      </w:tblPr>
      <w:tblGrid>
        <w:gridCol w:w="1698"/>
        <w:gridCol w:w="905"/>
        <w:gridCol w:w="879"/>
        <w:gridCol w:w="881"/>
        <w:gridCol w:w="1302"/>
        <w:gridCol w:w="879"/>
        <w:gridCol w:w="879"/>
        <w:gridCol w:w="873"/>
      </w:tblGrid>
      <w:tr w:rsidR="00046EB3" w:rsidRPr="00046EB3" w14:paraId="7815E366" w14:textId="77777777">
        <w:tc>
          <w:tcPr>
            <w:tcW w:w="1023" w:type="pct"/>
            <w:vAlign w:val="center"/>
          </w:tcPr>
          <w:bookmarkEnd w:id="1"/>
          <w:p w14:paraId="21B90E9D"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姓名</w:t>
            </w:r>
          </w:p>
        </w:tc>
        <w:tc>
          <w:tcPr>
            <w:tcW w:w="545" w:type="pct"/>
            <w:vAlign w:val="center"/>
          </w:tcPr>
          <w:p w14:paraId="53725A07"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530" w:type="pct"/>
            <w:vAlign w:val="center"/>
          </w:tcPr>
          <w:p w14:paraId="64F492D6"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性别</w:t>
            </w:r>
          </w:p>
        </w:tc>
        <w:tc>
          <w:tcPr>
            <w:tcW w:w="531" w:type="pct"/>
            <w:vAlign w:val="center"/>
          </w:tcPr>
          <w:p w14:paraId="15B202D9"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785" w:type="pct"/>
            <w:vAlign w:val="center"/>
          </w:tcPr>
          <w:p w14:paraId="6923EFE8"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职务</w:t>
            </w:r>
            <w:r w:rsidRPr="00046EB3">
              <w:rPr>
                <w:rFonts w:ascii="Times New Roman" w:eastAsia="宋体" w:hAnsi="Times New Roman" w:cs="Times New Roman"/>
                <w:b/>
                <w:color w:val="000000" w:themeColor="text1"/>
                <w:sz w:val="20"/>
                <w:szCs w:val="18"/>
              </w:rPr>
              <w:t>/</w:t>
            </w:r>
            <w:r w:rsidRPr="00046EB3">
              <w:rPr>
                <w:rFonts w:ascii="Times New Roman" w:eastAsia="宋体" w:hAnsi="Times New Roman" w:cs="Times New Roman"/>
                <w:b/>
                <w:color w:val="000000" w:themeColor="text1"/>
                <w:sz w:val="20"/>
                <w:szCs w:val="18"/>
              </w:rPr>
              <w:t>职称</w:t>
            </w:r>
          </w:p>
        </w:tc>
        <w:tc>
          <w:tcPr>
            <w:tcW w:w="1586" w:type="pct"/>
            <w:gridSpan w:val="3"/>
            <w:vAlign w:val="center"/>
          </w:tcPr>
          <w:p w14:paraId="22B79683"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r>
      <w:tr w:rsidR="00046EB3" w:rsidRPr="00046EB3" w14:paraId="4D7EEF36" w14:textId="77777777">
        <w:tc>
          <w:tcPr>
            <w:tcW w:w="1023" w:type="pct"/>
            <w:vAlign w:val="center"/>
          </w:tcPr>
          <w:p w14:paraId="7AC1A8A7"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所在学校及院系</w:t>
            </w:r>
          </w:p>
        </w:tc>
        <w:tc>
          <w:tcPr>
            <w:tcW w:w="3977" w:type="pct"/>
            <w:gridSpan w:val="7"/>
            <w:vAlign w:val="center"/>
          </w:tcPr>
          <w:p w14:paraId="726FFE62"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r>
      <w:tr w:rsidR="00875024" w:rsidRPr="00046EB3" w14:paraId="1FC3EEFF" w14:textId="77777777">
        <w:tc>
          <w:tcPr>
            <w:tcW w:w="1023" w:type="pct"/>
            <w:vAlign w:val="center"/>
          </w:tcPr>
          <w:p w14:paraId="09EB7806" w14:textId="7A83462C" w:rsidR="00875024" w:rsidRPr="00046EB3" w:rsidRDefault="00875024">
            <w:pPr>
              <w:spacing w:line="360" w:lineRule="exact"/>
              <w:jc w:val="center"/>
              <w:rPr>
                <w:rFonts w:ascii="Times New Roman" w:eastAsia="宋体" w:hAnsi="Times New Roman" w:cs="Times New Roman"/>
                <w:b/>
                <w:color w:val="000000" w:themeColor="text1"/>
                <w:sz w:val="20"/>
                <w:szCs w:val="18"/>
              </w:rPr>
            </w:pPr>
            <w:r w:rsidRPr="00875024">
              <w:rPr>
                <w:rFonts w:ascii="Times New Roman" w:eastAsia="宋体" w:hAnsi="Times New Roman" w:cs="Times New Roman" w:hint="eastAsia"/>
                <w:b/>
                <w:color w:val="000000" w:themeColor="text1"/>
                <w:sz w:val="20"/>
                <w:szCs w:val="18"/>
              </w:rPr>
              <w:t>投稿题目</w:t>
            </w:r>
          </w:p>
        </w:tc>
        <w:tc>
          <w:tcPr>
            <w:tcW w:w="3977" w:type="pct"/>
            <w:gridSpan w:val="7"/>
            <w:vAlign w:val="center"/>
          </w:tcPr>
          <w:p w14:paraId="2968424B" w14:textId="108834C0" w:rsidR="00875024" w:rsidRPr="00875024" w:rsidRDefault="00875024" w:rsidP="00875024">
            <w:pPr>
              <w:spacing w:line="360" w:lineRule="exact"/>
              <w:jc w:val="left"/>
              <w:rPr>
                <w:rFonts w:ascii="Times New Roman" w:eastAsia="宋体" w:hAnsi="Times New Roman" w:cs="Times New Roman"/>
                <w:color w:val="000000" w:themeColor="text1"/>
                <w:sz w:val="20"/>
                <w:szCs w:val="18"/>
              </w:rPr>
            </w:pPr>
            <w:r w:rsidRPr="00875024">
              <w:rPr>
                <w:rFonts w:ascii="Times New Roman" w:eastAsia="宋体" w:hAnsi="Times New Roman" w:cs="Times New Roman" w:hint="eastAsia"/>
                <w:color w:val="000000" w:themeColor="text1"/>
                <w:sz w:val="20"/>
                <w:szCs w:val="18"/>
              </w:rPr>
              <w:t>（选填）</w:t>
            </w:r>
          </w:p>
        </w:tc>
      </w:tr>
      <w:tr w:rsidR="00046EB3" w:rsidRPr="00046EB3" w14:paraId="1685D0AC" w14:textId="77777777">
        <w:tc>
          <w:tcPr>
            <w:tcW w:w="1023" w:type="pct"/>
            <w:vAlign w:val="center"/>
          </w:tcPr>
          <w:p w14:paraId="19ABBCF7"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发票抬头</w:t>
            </w:r>
          </w:p>
        </w:tc>
        <w:tc>
          <w:tcPr>
            <w:tcW w:w="3977" w:type="pct"/>
            <w:gridSpan w:val="7"/>
            <w:vAlign w:val="center"/>
          </w:tcPr>
          <w:p w14:paraId="6C7D1B1B" w14:textId="77777777" w:rsidR="00661DDC" w:rsidRPr="00046EB3" w:rsidRDefault="00A1399F">
            <w:pPr>
              <w:spacing w:line="360" w:lineRule="exact"/>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（请检查无误）</w:t>
            </w:r>
          </w:p>
        </w:tc>
      </w:tr>
      <w:tr w:rsidR="00046EB3" w:rsidRPr="00046EB3" w14:paraId="28810892" w14:textId="77777777">
        <w:tc>
          <w:tcPr>
            <w:tcW w:w="1023" w:type="pct"/>
            <w:vAlign w:val="center"/>
          </w:tcPr>
          <w:p w14:paraId="26A325AF"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发票税号</w:t>
            </w:r>
          </w:p>
        </w:tc>
        <w:tc>
          <w:tcPr>
            <w:tcW w:w="3977" w:type="pct"/>
            <w:gridSpan w:val="7"/>
            <w:vAlign w:val="center"/>
          </w:tcPr>
          <w:p w14:paraId="5BE98430" w14:textId="77777777" w:rsidR="00661DDC" w:rsidRPr="00046EB3" w:rsidRDefault="00A1399F">
            <w:pPr>
              <w:spacing w:line="360" w:lineRule="exact"/>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（请检查无误）</w:t>
            </w:r>
          </w:p>
        </w:tc>
      </w:tr>
      <w:tr w:rsidR="00046EB3" w:rsidRPr="00046EB3" w14:paraId="21514007" w14:textId="77777777">
        <w:tc>
          <w:tcPr>
            <w:tcW w:w="1023" w:type="pct"/>
            <w:vAlign w:val="center"/>
          </w:tcPr>
          <w:p w14:paraId="7932886D"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联系方式</w:t>
            </w:r>
          </w:p>
        </w:tc>
        <w:tc>
          <w:tcPr>
            <w:tcW w:w="1606" w:type="pct"/>
            <w:gridSpan w:val="3"/>
            <w:vAlign w:val="center"/>
          </w:tcPr>
          <w:p w14:paraId="22A8B110"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785" w:type="pct"/>
            <w:vAlign w:val="center"/>
          </w:tcPr>
          <w:p w14:paraId="3C9D8935"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E-mail</w:t>
            </w:r>
          </w:p>
        </w:tc>
        <w:tc>
          <w:tcPr>
            <w:tcW w:w="1586" w:type="pct"/>
            <w:gridSpan w:val="3"/>
            <w:vAlign w:val="center"/>
          </w:tcPr>
          <w:p w14:paraId="02A57A4B"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r>
      <w:tr w:rsidR="00046EB3" w:rsidRPr="00046EB3" w14:paraId="6B1FA8A0" w14:textId="77777777">
        <w:tc>
          <w:tcPr>
            <w:tcW w:w="1023" w:type="pct"/>
            <w:vMerge w:val="restart"/>
            <w:vAlign w:val="center"/>
          </w:tcPr>
          <w:p w14:paraId="45120989"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预计报到</w:t>
            </w:r>
          </w:p>
          <w:p w14:paraId="6004B811"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日期及时间</w:t>
            </w:r>
          </w:p>
        </w:tc>
        <w:tc>
          <w:tcPr>
            <w:tcW w:w="1606" w:type="pct"/>
            <w:gridSpan w:val="3"/>
            <w:vAlign w:val="center"/>
          </w:tcPr>
          <w:p w14:paraId="30164236" w14:textId="77777777"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月</w:t>
            </w:r>
            <w:r w:rsidRPr="00046EB3">
              <w:rPr>
                <w:rFonts w:ascii="Times New Roman" w:eastAsia="宋体" w:hAnsi="Times New Roman" w:cs="Times New Roman"/>
                <w:color w:val="000000" w:themeColor="text1"/>
                <w:sz w:val="20"/>
                <w:szCs w:val="18"/>
              </w:rPr>
              <w:t xml:space="preserve">    </w:t>
            </w:r>
            <w:r w:rsidRPr="00046EB3">
              <w:rPr>
                <w:rFonts w:ascii="Times New Roman" w:eastAsia="宋体" w:hAnsi="Times New Roman" w:cs="Times New Roman"/>
                <w:color w:val="000000" w:themeColor="text1"/>
                <w:sz w:val="20"/>
                <w:szCs w:val="18"/>
              </w:rPr>
              <w:t>日</w:t>
            </w:r>
          </w:p>
        </w:tc>
        <w:tc>
          <w:tcPr>
            <w:tcW w:w="785" w:type="pct"/>
            <w:vMerge w:val="restart"/>
            <w:vAlign w:val="center"/>
          </w:tcPr>
          <w:p w14:paraId="60F6E9E2"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预计离会</w:t>
            </w:r>
          </w:p>
          <w:p w14:paraId="7B775BE3"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日期及时间</w:t>
            </w:r>
          </w:p>
        </w:tc>
        <w:tc>
          <w:tcPr>
            <w:tcW w:w="1586" w:type="pct"/>
            <w:gridSpan w:val="3"/>
            <w:vAlign w:val="center"/>
          </w:tcPr>
          <w:p w14:paraId="2D0D1D09" w14:textId="77777777"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6</w:t>
            </w:r>
            <w:r w:rsidRPr="00046EB3">
              <w:rPr>
                <w:rFonts w:ascii="Times New Roman" w:eastAsia="宋体" w:hAnsi="Times New Roman" w:cs="Times New Roman"/>
                <w:color w:val="000000" w:themeColor="text1"/>
                <w:sz w:val="20"/>
                <w:szCs w:val="18"/>
              </w:rPr>
              <w:t>月</w:t>
            </w:r>
            <w:r w:rsidRPr="00046EB3">
              <w:rPr>
                <w:rFonts w:ascii="Times New Roman" w:eastAsia="宋体" w:hAnsi="Times New Roman" w:cs="Times New Roman"/>
                <w:color w:val="000000" w:themeColor="text1"/>
                <w:sz w:val="20"/>
                <w:szCs w:val="18"/>
              </w:rPr>
              <w:t xml:space="preserve">    </w:t>
            </w:r>
            <w:r w:rsidRPr="00046EB3">
              <w:rPr>
                <w:rFonts w:ascii="Times New Roman" w:eastAsia="宋体" w:hAnsi="Times New Roman" w:cs="Times New Roman"/>
                <w:color w:val="000000" w:themeColor="text1"/>
                <w:sz w:val="20"/>
                <w:szCs w:val="18"/>
              </w:rPr>
              <w:t>日</w:t>
            </w:r>
          </w:p>
        </w:tc>
      </w:tr>
      <w:tr w:rsidR="00046EB3" w:rsidRPr="00046EB3" w14:paraId="6565880D" w14:textId="77777777">
        <w:tc>
          <w:tcPr>
            <w:tcW w:w="1023" w:type="pct"/>
            <w:vMerge/>
            <w:vAlign w:val="center"/>
          </w:tcPr>
          <w:p w14:paraId="3894F178"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545" w:type="pct"/>
            <w:vAlign w:val="center"/>
          </w:tcPr>
          <w:p w14:paraId="45005F70"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上午□</w:t>
            </w:r>
          </w:p>
        </w:tc>
        <w:tc>
          <w:tcPr>
            <w:tcW w:w="530" w:type="pct"/>
            <w:vAlign w:val="center"/>
          </w:tcPr>
          <w:p w14:paraId="3A5A132B"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下午□</w:t>
            </w:r>
          </w:p>
        </w:tc>
        <w:tc>
          <w:tcPr>
            <w:tcW w:w="531" w:type="pct"/>
            <w:vAlign w:val="center"/>
          </w:tcPr>
          <w:p w14:paraId="2C9E3D67"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晚上□</w:t>
            </w:r>
          </w:p>
        </w:tc>
        <w:tc>
          <w:tcPr>
            <w:tcW w:w="785" w:type="pct"/>
            <w:vMerge/>
            <w:vAlign w:val="center"/>
          </w:tcPr>
          <w:p w14:paraId="4DA657A8"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530" w:type="pct"/>
            <w:vAlign w:val="center"/>
          </w:tcPr>
          <w:p w14:paraId="017DAD90"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上午□</w:t>
            </w:r>
          </w:p>
        </w:tc>
        <w:tc>
          <w:tcPr>
            <w:tcW w:w="530" w:type="pct"/>
            <w:vAlign w:val="center"/>
          </w:tcPr>
          <w:p w14:paraId="4D782582"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下午□</w:t>
            </w:r>
          </w:p>
        </w:tc>
        <w:tc>
          <w:tcPr>
            <w:tcW w:w="526" w:type="pct"/>
            <w:vAlign w:val="center"/>
          </w:tcPr>
          <w:p w14:paraId="1543CEE9" w14:textId="77777777" w:rsidR="00661DDC" w:rsidRPr="00046EB3" w:rsidRDefault="00A1399F">
            <w:pPr>
              <w:spacing w:line="360" w:lineRule="exact"/>
              <w:jc w:val="center"/>
              <w:rPr>
                <w:rFonts w:ascii="宋体" w:eastAsia="宋体" w:hAnsi="宋体" w:cs="Times New Roman"/>
                <w:color w:val="000000" w:themeColor="text1"/>
                <w:sz w:val="20"/>
                <w:szCs w:val="18"/>
              </w:rPr>
            </w:pPr>
            <w:r w:rsidRPr="00046EB3">
              <w:rPr>
                <w:rFonts w:ascii="宋体" w:eastAsia="宋体" w:hAnsi="宋体" w:cs="Times New Roman"/>
                <w:color w:val="000000" w:themeColor="text1"/>
                <w:sz w:val="20"/>
                <w:szCs w:val="18"/>
              </w:rPr>
              <w:t>晚上□</w:t>
            </w:r>
          </w:p>
        </w:tc>
      </w:tr>
      <w:tr w:rsidR="00046EB3" w:rsidRPr="00046EB3" w14:paraId="2AB90E25" w14:textId="77777777">
        <w:tc>
          <w:tcPr>
            <w:tcW w:w="1023" w:type="pct"/>
            <w:vAlign w:val="center"/>
          </w:tcPr>
          <w:p w14:paraId="03213889"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住宿情况</w:t>
            </w:r>
          </w:p>
        </w:tc>
        <w:tc>
          <w:tcPr>
            <w:tcW w:w="3977" w:type="pct"/>
            <w:gridSpan w:val="7"/>
            <w:vAlign w:val="center"/>
          </w:tcPr>
          <w:p w14:paraId="2C82A322" w14:textId="77777777"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宋体" w:eastAsia="宋体" w:hAnsi="宋体" w:cs="Times New Roman"/>
                <w:color w:val="000000" w:themeColor="text1"/>
                <w:sz w:val="20"/>
                <w:szCs w:val="18"/>
              </w:rPr>
              <w:t>单住□          合住□（同住人员姓名）        不住□</w:t>
            </w:r>
          </w:p>
        </w:tc>
      </w:tr>
      <w:tr w:rsidR="00046EB3" w:rsidRPr="00046EB3" w14:paraId="2B3034CB" w14:textId="77777777">
        <w:tc>
          <w:tcPr>
            <w:tcW w:w="1023" w:type="pct"/>
            <w:vMerge w:val="restart"/>
            <w:vAlign w:val="center"/>
          </w:tcPr>
          <w:p w14:paraId="1860742A" w14:textId="77777777" w:rsidR="00661DDC" w:rsidRPr="00046EB3" w:rsidRDefault="00A1399F">
            <w:pPr>
              <w:spacing w:line="360" w:lineRule="exact"/>
              <w:jc w:val="center"/>
              <w:rPr>
                <w:rFonts w:ascii="Times New Roman" w:eastAsia="宋体" w:hAnsi="Times New Roman" w:cs="Times New Roman"/>
                <w:b/>
                <w:color w:val="000000" w:themeColor="text1"/>
                <w:sz w:val="20"/>
                <w:szCs w:val="18"/>
              </w:rPr>
            </w:pPr>
            <w:r w:rsidRPr="00046EB3">
              <w:rPr>
                <w:rFonts w:ascii="Times New Roman" w:eastAsia="宋体" w:hAnsi="Times New Roman" w:cs="Times New Roman"/>
                <w:b/>
                <w:color w:val="000000" w:themeColor="text1"/>
                <w:sz w:val="20"/>
                <w:szCs w:val="18"/>
              </w:rPr>
              <w:t>用餐情况</w:t>
            </w:r>
          </w:p>
        </w:tc>
        <w:tc>
          <w:tcPr>
            <w:tcW w:w="3977" w:type="pct"/>
            <w:gridSpan w:val="7"/>
            <w:vAlign w:val="center"/>
          </w:tcPr>
          <w:p w14:paraId="4755371D" w14:textId="77777777"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5</w:t>
            </w:r>
            <w:r w:rsidRPr="00046EB3">
              <w:rPr>
                <w:rFonts w:ascii="Times New Roman" w:eastAsia="宋体" w:hAnsi="Times New Roman" w:cs="Times New Roman"/>
                <w:color w:val="000000" w:themeColor="text1"/>
                <w:sz w:val="20"/>
                <w:szCs w:val="18"/>
              </w:rPr>
              <w:t>月</w:t>
            </w:r>
            <w:r w:rsidRPr="00046EB3">
              <w:rPr>
                <w:rFonts w:ascii="Times New Roman" w:eastAsia="宋体" w:hAnsi="Times New Roman" w:cs="Times New Roman"/>
                <w:color w:val="000000" w:themeColor="text1"/>
                <w:sz w:val="20"/>
                <w:szCs w:val="18"/>
              </w:rPr>
              <w:t>31</w:t>
            </w:r>
            <w:r w:rsidRPr="00046EB3">
              <w:rPr>
                <w:rFonts w:ascii="Times New Roman" w:eastAsia="宋体" w:hAnsi="Times New Roman" w:cs="Times New Roman"/>
                <w:color w:val="000000" w:themeColor="text1"/>
                <w:sz w:val="20"/>
                <w:szCs w:val="18"/>
              </w:rPr>
              <w:t>日</w:t>
            </w:r>
            <w:r w:rsidRPr="00046EB3">
              <w:rPr>
                <w:rFonts w:ascii="Times New Roman" w:eastAsia="宋体" w:hAnsi="Times New Roman" w:cs="Times New Roman"/>
                <w:color w:val="000000" w:themeColor="text1"/>
                <w:sz w:val="20"/>
                <w:szCs w:val="18"/>
              </w:rPr>
              <w:t xml:space="preserve">      </w:t>
            </w:r>
            <w:r w:rsidRPr="00046EB3">
              <w:rPr>
                <w:rFonts w:ascii="Times New Roman" w:eastAsia="宋体" w:hAnsi="Times New Roman" w:cs="Times New Roman"/>
                <w:color w:val="000000" w:themeColor="text1"/>
                <w:sz w:val="20"/>
                <w:szCs w:val="18"/>
              </w:rPr>
              <w:t>晚餐</w:t>
            </w:r>
            <w:r w:rsidRPr="00046EB3">
              <w:rPr>
                <w:rFonts w:ascii="宋体" w:eastAsia="宋体" w:hAnsi="宋体" w:cs="Times New Roman"/>
                <w:color w:val="000000" w:themeColor="text1"/>
                <w:sz w:val="20"/>
                <w:szCs w:val="18"/>
              </w:rPr>
              <w:t>□</w:t>
            </w:r>
          </w:p>
        </w:tc>
      </w:tr>
      <w:tr w:rsidR="00046EB3" w:rsidRPr="00046EB3" w14:paraId="7E34228C" w14:textId="77777777">
        <w:tc>
          <w:tcPr>
            <w:tcW w:w="1023" w:type="pct"/>
            <w:vMerge/>
            <w:vAlign w:val="center"/>
          </w:tcPr>
          <w:p w14:paraId="736620BE"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3977" w:type="pct"/>
            <w:gridSpan w:val="7"/>
            <w:vAlign w:val="center"/>
          </w:tcPr>
          <w:p w14:paraId="3003006D" w14:textId="431436FE"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6</w:t>
            </w:r>
            <w:r w:rsidRPr="00046EB3">
              <w:rPr>
                <w:rFonts w:ascii="Times New Roman" w:eastAsia="宋体" w:hAnsi="Times New Roman" w:cs="Times New Roman"/>
                <w:color w:val="000000" w:themeColor="text1"/>
                <w:sz w:val="20"/>
                <w:szCs w:val="18"/>
              </w:rPr>
              <w:t>月</w:t>
            </w:r>
            <w:r w:rsidRPr="00046EB3">
              <w:rPr>
                <w:rFonts w:ascii="Times New Roman" w:eastAsia="宋体" w:hAnsi="Times New Roman" w:cs="Times New Roman"/>
                <w:color w:val="000000" w:themeColor="text1"/>
                <w:sz w:val="20"/>
                <w:szCs w:val="18"/>
              </w:rPr>
              <w:t>1</w:t>
            </w:r>
            <w:r w:rsidRPr="00046EB3">
              <w:rPr>
                <w:rFonts w:ascii="Times New Roman" w:eastAsia="宋体" w:hAnsi="Times New Roman" w:cs="Times New Roman"/>
                <w:color w:val="000000" w:themeColor="text1"/>
                <w:sz w:val="20"/>
                <w:szCs w:val="18"/>
              </w:rPr>
              <w:t>日</w:t>
            </w:r>
            <w:r w:rsidRPr="00046EB3">
              <w:rPr>
                <w:rFonts w:ascii="Times New Roman" w:eastAsia="宋体" w:hAnsi="Times New Roman" w:cs="Times New Roman"/>
                <w:color w:val="000000" w:themeColor="text1"/>
                <w:sz w:val="20"/>
                <w:szCs w:val="18"/>
              </w:rPr>
              <w:t xml:space="preserve">        </w:t>
            </w:r>
            <w:r w:rsidRPr="00046EB3">
              <w:rPr>
                <w:rFonts w:ascii="Times New Roman" w:eastAsia="宋体" w:hAnsi="Times New Roman" w:cs="Times New Roman"/>
                <w:color w:val="000000" w:themeColor="text1"/>
                <w:sz w:val="20"/>
                <w:szCs w:val="18"/>
              </w:rPr>
              <w:t>午</w:t>
            </w:r>
            <w:r w:rsidRPr="00046EB3">
              <w:rPr>
                <w:rFonts w:ascii="宋体" w:eastAsia="宋体" w:hAnsi="宋体" w:cs="Times New Roman"/>
                <w:color w:val="000000" w:themeColor="text1"/>
                <w:sz w:val="20"/>
                <w:szCs w:val="18"/>
              </w:rPr>
              <w:t xml:space="preserve">餐□ </w:t>
            </w:r>
            <w:r w:rsidRPr="00046EB3">
              <w:rPr>
                <w:rFonts w:ascii="Times New Roman" w:eastAsia="宋体" w:hAnsi="Times New Roman" w:cs="Times New Roman"/>
                <w:color w:val="000000" w:themeColor="text1"/>
                <w:sz w:val="20"/>
                <w:szCs w:val="18"/>
              </w:rPr>
              <w:t xml:space="preserve">    </w:t>
            </w:r>
            <w:r w:rsidR="00875024">
              <w:rPr>
                <w:rFonts w:ascii="Times New Roman" w:eastAsia="宋体" w:hAnsi="Times New Roman" w:cs="Times New Roman"/>
                <w:color w:val="000000" w:themeColor="text1"/>
                <w:sz w:val="20"/>
                <w:szCs w:val="18"/>
              </w:rPr>
              <w:t xml:space="preserve">  </w:t>
            </w:r>
            <w:r w:rsidRPr="00046EB3">
              <w:rPr>
                <w:rFonts w:ascii="Times New Roman" w:eastAsia="宋体" w:hAnsi="Times New Roman" w:cs="Times New Roman"/>
                <w:color w:val="000000" w:themeColor="text1"/>
                <w:sz w:val="20"/>
                <w:szCs w:val="18"/>
              </w:rPr>
              <w:t xml:space="preserve"> </w:t>
            </w:r>
            <w:r w:rsidRPr="00046EB3">
              <w:rPr>
                <w:rFonts w:ascii="宋体" w:eastAsia="宋体" w:hAnsi="宋体" w:cs="Times New Roman"/>
                <w:color w:val="000000" w:themeColor="text1"/>
                <w:sz w:val="20"/>
                <w:szCs w:val="18"/>
              </w:rPr>
              <w:t>晚餐□</w:t>
            </w:r>
          </w:p>
        </w:tc>
      </w:tr>
      <w:tr w:rsidR="00046EB3" w:rsidRPr="00046EB3" w14:paraId="345185A7" w14:textId="77777777">
        <w:tc>
          <w:tcPr>
            <w:tcW w:w="1023" w:type="pct"/>
            <w:vMerge/>
            <w:vAlign w:val="center"/>
          </w:tcPr>
          <w:p w14:paraId="311E439B" w14:textId="77777777" w:rsidR="00661DDC" w:rsidRPr="00046EB3" w:rsidRDefault="00661DDC">
            <w:pPr>
              <w:spacing w:line="360" w:lineRule="exact"/>
              <w:jc w:val="center"/>
              <w:rPr>
                <w:rFonts w:ascii="Times New Roman" w:eastAsia="宋体" w:hAnsi="Times New Roman" w:cs="Times New Roman"/>
                <w:b/>
                <w:color w:val="000000" w:themeColor="text1"/>
                <w:sz w:val="20"/>
                <w:szCs w:val="18"/>
              </w:rPr>
            </w:pPr>
          </w:p>
        </w:tc>
        <w:tc>
          <w:tcPr>
            <w:tcW w:w="3977" w:type="pct"/>
            <w:gridSpan w:val="7"/>
            <w:vAlign w:val="center"/>
          </w:tcPr>
          <w:p w14:paraId="711456C4" w14:textId="47468332" w:rsidR="00661DDC" w:rsidRPr="00046EB3" w:rsidRDefault="00A1399F">
            <w:pPr>
              <w:spacing w:line="360" w:lineRule="exact"/>
              <w:jc w:val="center"/>
              <w:rPr>
                <w:rFonts w:ascii="Times New Roman" w:eastAsia="宋体" w:hAnsi="Times New Roman" w:cs="Times New Roman"/>
                <w:color w:val="000000" w:themeColor="text1"/>
                <w:sz w:val="20"/>
                <w:szCs w:val="18"/>
              </w:rPr>
            </w:pPr>
            <w:r w:rsidRPr="00046EB3">
              <w:rPr>
                <w:rFonts w:ascii="Times New Roman" w:eastAsia="宋体" w:hAnsi="Times New Roman" w:cs="Times New Roman"/>
                <w:color w:val="000000" w:themeColor="text1"/>
                <w:sz w:val="20"/>
                <w:szCs w:val="18"/>
              </w:rPr>
              <w:t>6</w:t>
            </w:r>
            <w:r w:rsidRPr="00046EB3">
              <w:rPr>
                <w:rFonts w:ascii="Times New Roman" w:eastAsia="宋体" w:hAnsi="Times New Roman" w:cs="Times New Roman"/>
                <w:color w:val="000000" w:themeColor="text1"/>
                <w:sz w:val="20"/>
                <w:szCs w:val="18"/>
              </w:rPr>
              <w:t>月</w:t>
            </w:r>
            <w:r w:rsidRPr="00046EB3">
              <w:rPr>
                <w:rFonts w:ascii="Times New Roman" w:eastAsia="宋体" w:hAnsi="Times New Roman" w:cs="Times New Roman"/>
                <w:color w:val="000000" w:themeColor="text1"/>
                <w:sz w:val="20"/>
                <w:szCs w:val="18"/>
              </w:rPr>
              <w:t>2</w:t>
            </w:r>
            <w:r w:rsidRPr="00046EB3">
              <w:rPr>
                <w:rFonts w:ascii="Times New Roman" w:eastAsia="宋体" w:hAnsi="Times New Roman" w:cs="Times New Roman"/>
                <w:color w:val="000000" w:themeColor="text1"/>
                <w:sz w:val="20"/>
                <w:szCs w:val="18"/>
              </w:rPr>
              <w:t>日</w:t>
            </w:r>
            <w:r w:rsidRPr="00046EB3">
              <w:rPr>
                <w:rFonts w:ascii="Times New Roman" w:eastAsia="宋体" w:hAnsi="Times New Roman" w:cs="Times New Roman"/>
                <w:color w:val="000000" w:themeColor="text1"/>
                <w:sz w:val="20"/>
                <w:szCs w:val="18"/>
              </w:rPr>
              <w:t xml:space="preserve">       </w:t>
            </w:r>
            <w:r w:rsidRPr="00046EB3">
              <w:rPr>
                <w:rFonts w:ascii="宋体" w:eastAsia="宋体" w:hAnsi="宋体" w:cs="Times New Roman"/>
                <w:color w:val="000000" w:themeColor="text1"/>
                <w:sz w:val="20"/>
                <w:szCs w:val="18"/>
              </w:rPr>
              <w:t xml:space="preserve"> 午餐□   </w:t>
            </w:r>
            <w:r w:rsidR="00875024">
              <w:rPr>
                <w:rFonts w:ascii="宋体" w:eastAsia="宋体" w:hAnsi="宋体" w:cs="Times New Roman"/>
                <w:color w:val="000000" w:themeColor="text1"/>
                <w:sz w:val="20"/>
                <w:szCs w:val="18"/>
              </w:rPr>
              <w:t xml:space="preserve">  </w:t>
            </w:r>
            <w:r w:rsidRPr="007B7C39">
              <w:rPr>
                <w:rFonts w:ascii="宋体" w:eastAsia="宋体" w:hAnsi="宋体" w:cs="Times New Roman"/>
                <w:color w:val="FFFFFF" w:themeColor="background1"/>
                <w:sz w:val="20"/>
                <w:szCs w:val="18"/>
              </w:rPr>
              <w:t xml:space="preserve">   </w:t>
            </w:r>
            <w:r w:rsidR="007B7C39">
              <w:rPr>
                <w:rFonts w:ascii="宋体" w:eastAsia="宋体" w:hAnsi="宋体" w:cs="Times New Roman" w:hint="eastAsia"/>
                <w:color w:val="FFFFFF" w:themeColor="background1"/>
                <w:sz w:val="20"/>
                <w:szCs w:val="18"/>
              </w:rPr>
              <w:t>空白</w:t>
            </w:r>
            <w:r w:rsidRPr="007B7C39">
              <w:rPr>
                <w:rFonts w:ascii="宋体" w:eastAsia="宋体" w:hAnsi="宋体" w:cs="Times New Roman"/>
                <w:color w:val="FFFFFF" w:themeColor="background1"/>
                <w:sz w:val="20"/>
                <w:szCs w:val="18"/>
              </w:rPr>
              <w:t>□</w:t>
            </w:r>
          </w:p>
        </w:tc>
      </w:tr>
    </w:tbl>
    <w:p w14:paraId="552B5FC5" w14:textId="77777777" w:rsidR="000D42C7" w:rsidRPr="00046EB3" w:rsidRDefault="000D42C7">
      <w:pPr>
        <w:spacing w:line="276" w:lineRule="auto"/>
        <w:rPr>
          <w:rFonts w:ascii="Times New Roman" w:eastAsia="宋体" w:hAnsi="Times New Roman" w:cs="Times New Roman"/>
          <w:color w:val="000000" w:themeColor="text1"/>
        </w:rPr>
      </w:pPr>
    </w:p>
    <w:sectPr w:rsidR="000D42C7" w:rsidRPr="00046E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07AF" w14:textId="77777777" w:rsidR="00821FDF" w:rsidRDefault="00821FDF">
      <w:r>
        <w:separator/>
      </w:r>
    </w:p>
  </w:endnote>
  <w:endnote w:type="continuationSeparator" w:id="0">
    <w:p w14:paraId="7BA3D4EF" w14:textId="77777777" w:rsidR="00821FDF" w:rsidRDefault="0082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781747"/>
    </w:sdtPr>
    <w:sdtEndPr/>
    <w:sdtContent>
      <w:p w14:paraId="5FE774EB" w14:textId="77777777" w:rsidR="00661DDC" w:rsidRDefault="00A1399F">
        <w:pPr>
          <w:pStyle w:val="a5"/>
          <w:jc w:val="right"/>
        </w:pPr>
        <w:r>
          <w:fldChar w:fldCharType="begin"/>
        </w:r>
        <w:r>
          <w:instrText>PAGE   \* MERGEFORMAT</w:instrText>
        </w:r>
        <w:r>
          <w:fldChar w:fldCharType="separate"/>
        </w:r>
        <w:r>
          <w:rPr>
            <w:lang w:val="zh-CN"/>
          </w:rPr>
          <w:t>2</w:t>
        </w:r>
        <w:r>
          <w:fldChar w:fldCharType="end"/>
        </w:r>
      </w:p>
    </w:sdtContent>
  </w:sdt>
  <w:p w14:paraId="4D7D33B6" w14:textId="77777777" w:rsidR="00661DDC" w:rsidRDefault="00661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4888" w14:textId="77777777" w:rsidR="00821FDF" w:rsidRDefault="00821FDF">
      <w:r>
        <w:separator/>
      </w:r>
    </w:p>
  </w:footnote>
  <w:footnote w:type="continuationSeparator" w:id="0">
    <w:p w14:paraId="496EB5FC" w14:textId="77777777" w:rsidR="00821FDF" w:rsidRDefault="0082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D5276"/>
    <w:multiLevelType w:val="hybridMultilevel"/>
    <w:tmpl w:val="8DC8D69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A95F3A"/>
    <w:multiLevelType w:val="hybridMultilevel"/>
    <w:tmpl w:val="A0BE41F6"/>
    <w:lvl w:ilvl="0" w:tplc="09F8CE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DF0917"/>
    <w:rsid w:val="DFFFF53A"/>
    <w:rsid w:val="00015A09"/>
    <w:rsid w:val="00046EB3"/>
    <w:rsid w:val="00062FD1"/>
    <w:rsid w:val="000722B5"/>
    <w:rsid w:val="000777E2"/>
    <w:rsid w:val="0008404E"/>
    <w:rsid w:val="00093B89"/>
    <w:rsid w:val="000A4877"/>
    <w:rsid w:val="000B1CD7"/>
    <w:rsid w:val="000B7309"/>
    <w:rsid w:val="000B76FE"/>
    <w:rsid w:val="000D42C7"/>
    <w:rsid w:val="000D644E"/>
    <w:rsid w:val="000F4D0F"/>
    <w:rsid w:val="00101CAE"/>
    <w:rsid w:val="00115E50"/>
    <w:rsid w:val="001161BE"/>
    <w:rsid w:val="00120D14"/>
    <w:rsid w:val="00133C0B"/>
    <w:rsid w:val="00143830"/>
    <w:rsid w:val="0015124C"/>
    <w:rsid w:val="00177BE4"/>
    <w:rsid w:val="001A2006"/>
    <w:rsid w:val="001D0C71"/>
    <w:rsid w:val="001D72AC"/>
    <w:rsid w:val="002307AE"/>
    <w:rsid w:val="002736BD"/>
    <w:rsid w:val="00290E6E"/>
    <w:rsid w:val="002B72AB"/>
    <w:rsid w:val="002D7536"/>
    <w:rsid w:val="002E2FEB"/>
    <w:rsid w:val="00330652"/>
    <w:rsid w:val="00331EFB"/>
    <w:rsid w:val="00335DB5"/>
    <w:rsid w:val="00364D27"/>
    <w:rsid w:val="00371C6B"/>
    <w:rsid w:val="0038483B"/>
    <w:rsid w:val="003C7213"/>
    <w:rsid w:val="003E5A3B"/>
    <w:rsid w:val="004218D0"/>
    <w:rsid w:val="0043190E"/>
    <w:rsid w:val="004644F2"/>
    <w:rsid w:val="00471490"/>
    <w:rsid w:val="0049293D"/>
    <w:rsid w:val="004A0D73"/>
    <w:rsid w:val="004D10BC"/>
    <w:rsid w:val="004D169F"/>
    <w:rsid w:val="00507AF1"/>
    <w:rsid w:val="00507BF5"/>
    <w:rsid w:val="00524E09"/>
    <w:rsid w:val="00587EEE"/>
    <w:rsid w:val="005A648C"/>
    <w:rsid w:val="005F0276"/>
    <w:rsid w:val="006039D7"/>
    <w:rsid w:val="00606122"/>
    <w:rsid w:val="00661DDC"/>
    <w:rsid w:val="00674CD9"/>
    <w:rsid w:val="006A069C"/>
    <w:rsid w:val="006E6F38"/>
    <w:rsid w:val="006F2057"/>
    <w:rsid w:val="00701A0F"/>
    <w:rsid w:val="007201B8"/>
    <w:rsid w:val="00724E06"/>
    <w:rsid w:val="00752799"/>
    <w:rsid w:val="00787D2E"/>
    <w:rsid w:val="007A12B5"/>
    <w:rsid w:val="007B7C39"/>
    <w:rsid w:val="007F0553"/>
    <w:rsid w:val="00821FDF"/>
    <w:rsid w:val="00844CDB"/>
    <w:rsid w:val="0086158F"/>
    <w:rsid w:val="00875024"/>
    <w:rsid w:val="00892C3C"/>
    <w:rsid w:val="00893C4C"/>
    <w:rsid w:val="0089788F"/>
    <w:rsid w:val="00924EFB"/>
    <w:rsid w:val="00965E40"/>
    <w:rsid w:val="009856DF"/>
    <w:rsid w:val="009A22B7"/>
    <w:rsid w:val="009C4A21"/>
    <w:rsid w:val="009E3386"/>
    <w:rsid w:val="00A1399F"/>
    <w:rsid w:val="00A275B8"/>
    <w:rsid w:val="00A30B4D"/>
    <w:rsid w:val="00B274FD"/>
    <w:rsid w:val="00B83C75"/>
    <w:rsid w:val="00B932BD"/>
    <w:rsid w:val="00BB1E6F"/>
    <w:rsid w:val="00BB64C7"/>
    <w:rsid w:val="00BC47FB"/>
    <w:rsid w:val="00BF5547"/>
    <w:rsid w:val="00C00F64"/>
    <w:rsid w:val="00C56F10"/>
    <w:rsid w:val="00C65EBF"/>
    <w:rsid w:val="00CA321F"/>
    <w:rsid w:val="00CC0FB1"/>
    <w:rsid w:val="00CD5B14"/>
    <w:rsid w:val="00CE4823"/>
    <w:rsid w:val="00D04858"/>
    <w:rsid w:val="00D04B97"/>
    <w:rsid w:val="00D27483"/>
    <w:rsid w:val="00D33DB2"/>
    <w:rsid w:val="00D64FCB"/>
    <w:rsid w:val="00D70D1B"/>
    <w:rsid w:val="00D8266F"/>
    <w:rsid w:val="00DD22AA"/>
    <w:rsid w:val="00DD3DFC"/>
    <w:rsid w:val="00DE33DA"/>
    <w:rsid w:val="00DF0917"/>
    <w:rsid w:val="00E02E0A"/>
    <w:rsid w:val="00E31269"/>
    <w:rsid w:val="00E67BEF"/>
    <w:rsid w:val="00E71CA2"/>
    <w:rsid w:val="00E7685A"/>
    <w:rsid w:val="00E8520A"/>
    <w:rsid w:val="00E93E24"/>
    <w:rsid w:val="00EC36E4"/>
    <w:rsid w:val="00F04FE4"/>
    <w:rsid w:val="00F111EA"/>
    <w:rsid w:val="00F33B76"/>
    <w:rsid w:val="00F3781E"/>
    <w:rsid w:val="00F51294"/>
    <w:rsid w:val="00F51D4C"/>
    <w:rsid w:val="00F71B21"/>
    <w:rsid w:val="00F92511"/>
    <w:rsid w:val="00FB294D"/>
    <w:rsid w:val="04DB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4A668"/>
  <w15:docId w15:val="{9227F247-2F22-4D58-8D5F-6DABA075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2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ableParagraph">
    <w:name w:val="Table Paragraph"/>
    <w:basedOn w:val="a"/>
    <w:uiPriority w:val="1"/>
    <w:qFormat/>
    <w:pPr>
      <w:autoSpaceDE w:val="0"/>
      <w:autoSpaceDN w:val="0"/>
      <w:adjustRightInd w:val="0"/>
      <w:spacing w:before="80"/>
      <w:ind w:left="125"/>
      <w:jc w:val="center"/>
    </w:pPr>
    <w:rPr>
      <w:rFonts w:ascii="仿宋" w:eastAsia="仿宋" w:hAnsi="Times New Roman" w:cs="仿宋"/>
      <w:kern w:val="0"/>
      <w:sz w:val="24"/>
      <w:szCs w:val="24"/>
    </w:rPr>
  </w:style>
  <w:style w:type="paragraph" w:styleId="aa">
    <w:name w:val="List Paragraph"/>
    <w:basedOn w:val="a"/>
    <w:uiPriority w:val="99"/>
    <w:qFormat/>
    <w:pPr>
      <w:ind w:firstLineChars="200" w:firstLine="420"/>
    </w:p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Yuan</dc:creator>
  <cp:lastModifiedBy>ZHENG Yuan</cp:lastModifiedBy>
  <cp:revision>2</cp:revision>
  <cp:lastPrinted>2024-04-19T08:40:00Z</cp:lastPrinted>
  <dcterms:created xsi:type="dcterms:W3CDTF">2024-04-20T01:04:00Z</dcterms:created>
  <dcterms:modified xsi:type="dcterms:W3CDTF">2024-04-20T01:04:00Z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B11ED0F64A484F0185D2CEFB74B40FBB_13</vt:lpwstr>
  </property>
</Properties>
</file>